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7B074" w14:textId="170D3384" w:rsidR="00CC1C2A" w:rsidRDefault="00376CB6" w:rsidP="00205182">
      <w:pPr>
        <w:pStyle w:val="Unittitle"/>
      </w:pPr>
      <w:r>
        <w:t xml:space="preserve">Uned 207PH:</w:t>
      </w:r>
      <w:r>
        <w:t xml:space="preserve">  </w:t>
      </w:r>
      <w:r>
        <w:t xml:space="preserve">Deall systemau dŵr oer</w:t>
      </w:r>
      <w:r>
        <w:t xml:space="preserve"> </w:t>
      </w:r>
    </w:p>
    <w:p w14:paraId="3719F5E0" w14:textId="5A6CEFD1" w:rsidR="009B0EE5" w:rsidRPr="005B1F82" w:rsidRDefault="006B23A9" w:rsidP="005B1F82">
      <w:pPr>
        <w:pStyle w:val="Heading1"/>
        <w:spacing w:after="240"/>
        <w:sectPr w:rsidR="009B0EE5" w:rsidRPr="005B1F82" w:rsidSect="006C0843">
          <w:headerReference w:type="default" r:id="rId10"/>
          <w:footerReference w:type="default" r:id="rId11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  <w:rPr>
          <w:sz w:val="28"/>
          <w:szCs w:val="28"/>
        </w:rPr>
      </w:pPr>
      <w:r>
        <w:rPr>
          <w:sz w:val="28"/>
        </w:rPr>
        <w:t xml:space="preserve">Canllawiau darparu</w:t>
      </w:r>
    </w:p>
    <w:p w14:paraId="79FA5A9A" w14:textId="1313B297" w:rsidR="0017259D" w:rsidRPr="009F1EE2" w:rsidRDefault="008005D4" w:rsidP="000F364F">
      <w:pPr>
        <w:pStyle w:val="Style1"/>
        <w:spacing w:before="0" w:line="240" w:lineRule="auto"/>
      </w:pPr>
      <w:r>
        <w:t xml:space="preserve">Gwybodaeth am yr uned</w:t>
      </w:r>
    </w:p>
    <w:p w14:paraId="35569B7A" w14:textId="72D99E2C" w:rsidR="00B86AD5" w:rsidRPr="005B1F82" w:rsidRDefault="00971290" w:rsidP="005B1F82">
      <w:pPr>
        <w:rPr>
          <w:sz w:val="18"/>
          <w:szCs w:val="18"/>
        </w:rPr>
      </w:pPr>
      <w:r>
        <w:rPr>
          <w:sz w:val="18"/>
        </w:rPr>
        <w:t xml:space="preserve">Pwrpas yr uned hon yw bod dysgwyr yn archwilio systemau dŵr oer mewn adeilad domestig ac adeilad diwydiannol a masnachol a’r wybodaeth sy’n sail i waith ar y gwahanol systemau.</w:t>
      </w:r>
      <w:r>
        <w:rPr>
          <w:sz w:val="18"/>
        </w:rPr>
        <w:t xml:space="preserve">  </w:t>
      </w:r>
      <w:r>
        <w:rPr>
          <w:sz w:val="18"/>
        </w:rPr>
        <w:t xml:space="preserve">Bydd dysgwyr yn cael y cyfle i osod a phrofi systemau dŵr oer.</w:t>
      </w:r>
    </w:p>
    <w:p w14:paraId="029C4746" w14:textId="77777777" w:rsidR="008020AF" w:rsidRPr="005B1F82" w:rsidRDefault="008020AF" w:rsidP="008020AF">
      <w:pPr>
        <w:spacing w:before="0" w:after="0" w:line="276" w:lineRule="auto"/>
        <w:rPr>
          <w:sz w:val="18"/>
          <w:szCs w:val="18"/>
          <w:rFonts w:eastAsiaTheme="minorHAnsi" w:cs="Arial"/>
        </w:rPr>
      </w:pPr>
      <w:r>
        <w:rPr>
          <w:sz w:val="18"/>
        </w:rPr>
        <w:t xml:space="preserve">Gellir cyflwyno dysgwyr i’r uned hon drwy eu cymell i ofyn cwestiynau iddyn nhw eu hunain fel:</w:t>
      </w:r>
    </w:p>
    <w:p w14:paraId="4066FF34" w14:textId="77777777" w:rsidR="008020AF" w:rsidRPr="005B1F82" w:rsidRDefault="008020AF" w:rsidP="006721FC">
      <w:pPr>
        <w:numPr>
          <w:ilvl w:val="0"/>
          <w:numId w:val="46"/>
        </w:numPr>
        <w:spacing w:before="0" w:after="0" w:line="240" w:lineRule="auto"/>
        <w:ind w:left="284" w:hanging="284"/>
        <w:rPr>
          <w:b/>
          <w:sz w:val="18"/>
          <w:szCs w:val="18"/>
          <w:rFonts w:eastAsiaTheme="minorHAnsi" w:cs="Arial"/>
        </w:rPr>
      </w:pPr>
      <w:r>
        <w:rPr>
          <w:sz w:val="18"/>
        </w:rPr>
        <w:t xml:space="preserve">Sut mae cael cyflenwad dŵr oer i eiddo domestig?</w:t>
      </w:r>
    </w:p>
    <w:p w14:paraId="4A593F44" w14:textId="77777777" w:rsidR="008020AF" w:rsidRPr="005B1F82" w:rsidRDefault="008020AF" w:rsidP="006721FC">
      <w:pPr>
        <w:numPr>
          <w:ilvl w:val="0"/>
          <w:numId w:val="46"/>
        </w:numPr>
        <w:spacing w:before="0" w:after="0" w:line="240" w:lineRule="auto"/>
        <w:ind w:left="284" w:hanging="284"/>
        <w:rPr>
          <w:b/>
          <w:sz w:val="18"/>
          <w:szCs w:val="18"/>
          <w:rFonts w:eastAsiaTheme="minorHAnsi" w:cs="Arial"/>
        </w:rPr>
      </w:pPr>
      <w:r>
        <w:rPr>
          <w:sz w:val="18"/>
        </w:rPr>
        <w:t xml:space="preserve">Pam fod gwahanol fathau o systemau dŵr oer?</w:t>
      </w:r>
      <w:r>
        <w:rPr>
          <w:sz w:val="18"/>
        </w:rPr>
        <w:t xml:space="preserve"> </w:t>
      </w:r>
    </w:p>
    <w:p w14:paraId="5CDCE839" w14:textId="77777777" w:rsidR="008020AF" w:rsidRPr="005B1F82" w:rsidRDefault="008020AF" w:rsidP="006721FC">
      <w:pPr>
        <w:numPr>
          <w:ilvl w:val="0"/>
          <w:numId w:val="46"/>
        </w:numPr>
        <w:spacing w:before="0" w:after="0" w:line="240" w:lineRule="auto"/>
        <w:ind w:left="284" w:hanging="284"/>
        <w:rPr>
          <w:b/>
          <w:sz w:val="18"/>
          <w:szCs w:val="18"/>
          <w:rFonts w:eastAsiaTheme="minorHAnsi" w:cs="Arial"/>
        </w:rPr>
      </w:pPr>
      <w:r>
        <w:rPr>
          <w:sz w:val="18"/>
        </w:rPr>
        <w:t xml:space="preserve">Sut mae cysylltu seston, bath, basn ymolchi neu doiled â chyflenwad dŵr oer?</w:t>
      </w:r>
    </w:p>
    <w:p w14:paraId="2414111C" w14:textId="409C43E4" w:rsidR="008020AF" w:rsidRPr="005B1F82" w:rsidRDefault="008020AF" w:rsidP="005B1F82">
      <w:pPr>
        <w:numPr>
          <w:ilvl w:val="0"/>
          <w:numId w:val="46"/>
        </w:numPr>
        <w:spacing w:before="0" w:line="240" w:lineRule="auto"/>
        <w:ind w:left="284" w:hanging="284"/>
        <w:rPr>
          <w:b/>
          <w:sz w:val="18"/>
          <w:szCs w:val="18"/>
          <w:rFonts w:eastAsiaTheme="minorHAnsi" w:cs="Arial"/>
        </w:rPr>
      </w:pPr>
      <w:r>
        <w:rPr>
          <w:sz w:val="18"/>
        </w:rPr>
        <w:t xml:space="preserve">Sut mae profi system dŵr oer?</w:t>
      </w:r>
    </w:p>
    <w:p w14:paraId="290C73A4" w14:textId="7E4FD8B5" w:rsidR="004D0BA5" w:rsidRPr="009F1EE2" w:rsidRDefault="004D0BA5" w:rsidP="000F364F">
      <w:pPr>
        <w:pStyle w:val="Style1"/>
        <w:spacing w:before="0" w:line="240" w:lineRule="auto"/>
      </w:pPr>
      <w:r>
        <w:t xml:space="preserve">Deilliannau dysgu</w:t>
      </w:r>
    </w:p>
    <w:p w14:paraId="02C4AC0B" w14:textId="70B3DBB6" w:rsidR="004D0BA5" w:rsidRPr="005B1F82" w:rsidRDefault="00A22733" w:rsidP="00F42FC2">
      <w:pPr>
        <w:pStyle w:val="ListParagraph"/>
        <w:numPr>
          <w:ilvl w:val="0"/>
          <w:numId w:val="28"/>
        </w:numPr>
        <w:rPr>
          <w:sz w:val="18"/>
          <w:szCs w:val="18"/>
        </w:rPr>
      </w:pPr>
      <w:r>
        <w:rPr>
          <w:sz w:val="18"/>
        </w:rPr>
        <w:t xml:space="preserve">Deall y ffyrdd o ddefnyddio systemau dŵr oer, eu manteision a’u cyfyngiadau.</w:t>
      </w:r>
    </w:p>
    <w:p w14:paraId="148B8D03" w14:textId="741480EF" w:rsidR="003A598E" w:rsidRPr="005B1F82" w:rsidRDefault="00A22733" w:rsidP="003A598E">
      <w:pPr>
        <w:pStyle w:val="ListParagraph"/>
        <w:numPr>
          <w:ilvl w:val="0"/>
          <w:numId w:val="28"/>
        </w:numPr>
        <w:rPr>
          <w:sz w:val="18"/>
          <w:szCs w:val="18"/>
        </w:rPr>
      </w:pPr>
      <w:r>
        <w:rPr>
          <w:sz w:val="18"/>
        </w:rPr>
        <w:t xml:space="preserve">Deall y defnydd o ddyfeisiau, cydrannau ac ategolion, eu manteision a'u cyfyngiadau mewn perthynas â’r amgylchedd gwaith</w:t>
      </w:r>
    </w:p>
    <w:p w14:paraId="551DAE59" w14:textId="2D84543C" w:rsidR="00DC04C9" w:rsidRPr="005B1F82" w:rsidRDefault="00A22733" w:rsidP="00241A25">
      <w:pPr>
        <w:pStyle w:val="ListParagraph"/>
        <w:numPr>
          <w:ilvl w:val="0"/>
          <w:numId w:val="28"/>
        </w:numPr>
        <w:rPr>
          <w:sz w:val="18"/>
          <w:szCs w:val="18"/>
        </w:rPr>
      </w:pPr>
      <w:r>
        <w:rPr>
          <w:sz w:val="18"/>
        </w:rPr>
        <w:t xml:space="preserve">Deall y dulliau a’r technegau ar gyfer ffitio, gosod a chysylltu'r dyfeisiau, y cydrannau a'r ategolion a ddewiswyd</w:t>
      </w:r>
      <w:r>
        <w:rPr>
          <w:sz w:val="18"/>
        </w:rPr>
        <w:t xml:space="preserve"> </w:t>
      </w:r>
    </w:p>
    <w:p w14:paraId="62790EEA" w14:textId="5D1721D7" w:rsidR="005B1F82" w:rsidRPr="005B1F82" w:rsidRDefault="00A22733" w:rsidP="005B1F82">
      <w:pPr>
        <w:pStyle w:val="ListParagraph"/>
        <w:numPr>
          <w:ilvl w:val="0"/>
          <w:numId w:val="28"/>
        </w:numPr>
        <w:rPr>
          <w:sz w:val="18"/>
          <w:szCs w:val="18"/>
        </w:rPr>
      </w:pPr>
      <w:r>
        <w:rPr>
          <w:sz w:val="18"/>
        </w:rPr>
        <w:t xml:space="preserve">Deall y gweithdrefnau profi priodol ar gyfer cadarnhau cadernid y systemau</w:t>
      </w:r>
    </w:p>
    <w:p w14:paraId="05E8087E" w14:textId="2F598C97" w:rsidR="004D0BA5" w:rsidRPr="001C0CA5" w:rsidRDefault="00DF022A" w:rsidP="000F364F">
      <w:pPr>
        <w:pStyle w:val="Style1"/>
        <w:spacing w:before="0" w:line="240" w:lineRule="auto"/>
      </w:pPr>
      <w:bookmarkStart w:id="0" w:name="_Hlk76546168"/>
      <w:r>
        <w:t xml:space="preserve">Adnoddau a awgrymir</w:t>
      </w:r>
    </w:p>
    <w:bookmarkEnd w:id="0"/>
    <w:p w14:paraId="6FA886E7" w14:textId="0964616A" w:rsidR="00A71B71" w:rsidRPr="005B1F82" w:rsidRDefault="00A71B71" w:rsidP="00A71B71">
      <w:pPr>
        <w:pStyle w:val="Normalheadingblack"/>
        <w:rPr>
          <w:sz w:val="20"/>
          <w:szCs w:val="20"/>
        </w:rPr>
      </w:pPr>
      <w:r>
        <w:rPr>
          <w:sz w:val="20"/>
        </w:rPr>
        <w:t xml:space="preserve">Safonau Prydeinig</w:t>
      </w:r>
    </w:p>
    <w:p w14:paraId="2C60D181" w14:textId="7A2F3AB4" w:rsidR="001C0CA5" w:rsidRPr="005B1F82" w:rsidRDefault="00CB2AAB" w:rsidP="003829AF">
      <w:pPr>
        <w:pStyle w:val="Normalbulletlist"/>
        <w:numPr>
          <w:ilvl w:val="0"/>
          <w:numId w:val="73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BS EN 806 </w:t>
      </w:r>
      <w:r>
        <w:rPr>
          <w:sz w:val="18"/>
          <w:i/>
        </w:rPr>
        <w:t xml:space="preserve">Specification for installations inside buildings conveying water for human consumption (Parts 1</w:t>
      </w:r>
      <w:r>
        <w:rPr>
          <w:sz w:val="18"/>
        </w:rPr>
        <w:t xml:space="preserve">–</w:t>
      </w:r>
      <w:r>
        <w:rPr>
          <w:sz w:val="18"/>
          <w:i/>
        </w:rPr>
        <w:t xml:space="preserve">5).</w:t>
      </w:r>
    </w:p>
    <w:p w14:paraId="00EC0993" w14:textId="17D65212" w:rsidR="005B1F82" w:rsidRPr="005B1F82" w:rsidRDefault="005B1F82" w:rsidP="005B1F82">
      <w:pPr>
        <w:pStyle w:val="Normalbulletlist"/>
        <w:numPr>
          <w:ilvl w:val="0"/>
          <w:numId w:val="73"/>
        </w:numPr>
        <w:ind w:left="284" w:hanging="284"/>
        <w:rPr>
          <w:sz w:val="18"/>
          <w:szCs w:val="18"/>
        </w:rPr>
      </w:pPr>
      <w:r>
        <w:rPr>
          <w:sz w:val="18"/>
        </w:rPr>
        <w:t xml:space="preserve">Manufacturers’ instructions.</w:t>
      </w:r>
      <w:r>
        <w:rPr>
          <w:sz w:val="18"/>
        </w:rPr>
        <w:t xml:space="preserve"> </w:t>
      </w:r>
    </w:p>
    <w:p w14:paraId="659BD21D" w14:textId="33AC2861" w:rsidR="005B1F82" w:rsidRPr="001C0CA5" w:rsidRDefault="005B1F82" w:rsidP="005B1F82">
      <w:pPr>
        <w:pStyle w:val="Style1"/>
        <w:spacing w:before="0" w:line="240" w:lineRule="auto"/>
      </w:pPr>
      <w:r>
        <w:t xml:space="preserve">Adnoddau a awgrymir (parhad)</w:t>
      </w:r>
    </w:p>
    <w:p w14:paraId="0C214408" w14:textId="77777777" w:rsidR="008A1B3D" w:rsidRPr="005B1F82" w:rsidRDefault="008A1B3D" w:rsidP="008A1B3D">
      <w:pPr>
        <w:pStyle w:val="Normalheadingblack"/>
        <w:rPr>
          <w:sz w:val="20"/>
          <w:szCs w:val="20"/>
        </w:rPr>
      </w:pPr>
      <w:r>
        <w:rPr>
          <w:sz w:val="20"/>
        </w:rPr>
        <w:t xml:space="preserve">Gwefannau</w:t>
      </w:r>
    </w:p>
    <w:p w14:paraId="733BAC96" w14:textId="58330AB7" w:rsidR="008A1B3D" w:rsidRPr="005B1F82" w:rsidRDefault="00A07E86" w:rsidP="008A1B3D">
      <w:pPr>
        <w:pStyle w:val="Normalbulletlist"/>
        <w:numPr>
          <w:ilvl w:val="0"/>
          <w:numId w:val="73"/>
        </w:numPr>
        <w:ind w:left="284" w:hanging="284"/>
        <w:rPr>
          <w:sz w:val="18"/>
          <w:szCs w:val="18"/>
        </w:rPr>
      </w:pPr>
      <w:hyperlink r:id="rId12" w:history="1">
        <w:r>
          <w:rPr>
            <w:rStyle w:val="Hyperlink"/>
            <w:sz w:val="18"/>
            <w:szCs w:val="18"/>
          </w:rPr>
          <w:t xml:space="preserve">GOV.UK | Building regulations 2010 | A</w:t>
        </w:r>
      </w:hyperlink>
    </w:p>
    <w:p w14:paraId="5358F3D9" w14:textId="099A6702" w:rsidR="008A1B3D" w:rsidRPr="005B1F82" w:rsidRDefault="00A07E86" w:rsidP="008A1B3D">
      <w:pPr>
        <w:pStyle w:val="Normalbulletlist"/>
        <w:numPr>
          <w:ilvl w:val="0"/>
          <w:numId w:val="73"/>
        </w:numPr>
        <w:ind w:left="284" w:hanging="284"/>
        <w:rPr>
          <w:sz w:val="18"/>
          <w:szCs w:val="18"/>
        </w:rPr>
      </w:pPr>
      <w:hyperlink r:id="rId13" w:history="1">
        <w:r>
          <w:rPr>
            <w:rStyle w:val="Hyperlink"/>
            <w:sz w:val="18"/>
            <w:szCs w:val="18"/>
          </w:rPr>
          <w:t xml:space="preserve">GOV.UK | Building regulations 2010 | G</w:t>
        </w:r>
      </w:hyperlink>
    </w:p>
    <w:p w14:paraId="168FA154" w14:textId="664E2609" w:rsidR="008A1B3D" w:rsidRPr="005B1F82" w:rsidRDefault="00A07E86" w:rsidP="008A1B3D">
      <w:pPr>
        <w:pStyle w:val="Normalbulletlist"/>
        <w:numPr>
          <w:ilvl w:val="0"/>
          <w:numId w:val="74"/>
        </w:numPr>
        <w:ind w:left="284" w:hanging="284"/>
        <w:rPr>
          <w:sz w:val="18"/>
          <w:szCs w:val="18"/>
        </w:rPr>
      </w:pPr>
      <w:hyperlink r:id="rId14" w:history="1">
        <w:r>
          <w:rPr>
            <w:rStyle w:val="Hyperlink"/>
            <w:sz w:val="18"/>
            <w:szCs w:val="18"/>
          </w:rPr>
          <w:t xml:space="preserve">Water Regs UK | Home</w:t>
        </w:r>
      </w:hyperlink>
    </w:p>
    <w:p w14:paraId="1F2CD0A9" w14:textId="2C47CCC4" w:rsidR="008A1B3D" w:rsidRPr="005B1F82" w:rsidRDefault="00A07E86" w:rsidP="008A1B3D">
      <w:pPr>
        <w:pStyle w:val="Normalbulletlist"/>
        <w:numPr>
          <w:ilvl w:val="0"/>
          <w:numId w:val="73"/>
        </w:numPr>
        <w:ind w:left="284" w:hanging="284"/>
        <w:rPr>
          <w:sz w:val="18"/>
          <w:szCs w:val="18"/>
        </w:rPr>
      </w:pPr>
      <w:hyperlink r:id="rId15" w:history="1">
        <w:r>
          <w:rPr>
            <w:rStyle w:val="Hyperlink"/>
            <w:sz w:val="18"/>
            <w:szCs w:val="18"/>
          </w:rPr>
          <w:t xml:space="preserve">Planning Portal | Home</w:t>
        </w:r>
      </w:hyperlink>
    </w:p>
    <w:p w14:paraId="654D0409" w14:textId="77777777" w:rsidR="00C90BF5" w:rsidRPr="005B1F82" w:rsidRDefault="00A07E86" w:rsidP="00C90BF5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16" w:history="1">
        <w:r>
          <w:rPr>
            <w:rStyle w:val="Hyperlink"/>
            <w:sz w:val="18"/>
            <w:szCs w:val="18"/>
          </w:rPr>
          <w:t xml:space="preserve">HSE | Home</w:t>
        </w:r>
      </w:hyperlink>
    </w:p>
    <w:p w14:paraId="5DE3AC33" w14:textId="1914D121" w:rsidR="008A1B3D" w:rsidRPr="005B1F82" w:rsidRDefault="00A07E86" w:rsidP="008A1B3D">
      <w:pPr>
        <w:pStyle w:val="Normalbulletlist"/>
        <w:numPr>
          <w:ilvl w:val="0"/>
          <w:numId w:val="73"/>
        </w:numPr>
        <w:ind w:left="284" w:hanging="284"/>
        <w:rPr>
          <w:rStyle w:val="Hyperlink"/>
          <w:color w:val="auto"/>
          <w:sz w:val="18"/>
          <w:szCs w:val="18"/>
          <w:u w:val="none"/>
        </w:rPr>
      </w:pPr>
      <w:hyperlink r:id="rId17" w:history="1">
        <w:r>
          <w:rPr>
            <w:rStyle w:val="Hyperlink"/>
            <w:sz w:val="18"/>
            <w:szCs w:val="18"/>
          </w:rPr>
          <w:t xml:space="preserve">Safety Sign UK | Home</w:t>
        </w:r>
      </w:hyperlink>
    </w:p>
    <w:p w14:paraId="1519B421" w14:textId="77777777" w:rsidR="008B35F2" w:rsidRPr="005B1F82" w:rsidRDefault="008B35F2" w:rsidP="008B35F2">
      <w:pPr>
        <w:pStyle w:val="Normalheadingblack"/>
        <w:rPr>
          <w:sz w:val="20"/>
          <w:szCs w:val="20"/>
        </w:rPr>
      </w:pPr>
      <w:r>
        <w:rPr>
          <w:sz w:val="20"/>
        </w:rPr>
        <w:t xml:space="preserve">Gwefannau Cyflenwyr</w:t>
      </w:r>
    </w:p>
    <w:p w14:paraId="400BDBF5" w14:textId="77777777" w:rsidR="00C90BF5" w:rsidRPr="005B1F82" w:rsidRDefault="00A07E86" w:rsidP="00C90BF5">
      <w:pPr>
        <w:pStyle w:val="Normalbulletlist"/>
        <w:rPr>
          <w:sz w:val="18"/>
          <w:szCs w:val="18"/>
        </w:rPr>
      </w:pPr>
      <w:hyperlink r:id="rId18" w:history="1">
        <w:r>
          <w:rPr>
            <w:rStyle w:val="Hyperlink"/>
            <w:sz w:val="18"/>
            <w:szCs w:val="18"/>
          </w:rPr>
          <w:t xml:space="preserve">Grohe | Home</w:t>
        </w:r>
      </w:hyperlink>
    </w:p>
    <w:p w14:paraId="142FDBE0" w14:textId="77777777" w:rsidR="00C90BF5" w:rsidRPr="005B1F82" w:rsidRDefault="00A07E86" w:rsidP="00C90BF5">
      <w:pPr>
        <w:pStyle w:val="Normalbulletlist"/>
        <w:rPr>
          <w:rStyle w:val="Hyperlink"/>
          <w:color w:val="auto"/>
          <w:sz w:val="18"/>
          <w:szCs w:val="18"/>
          <w:u w:val="none"/>
        </w:rPr>
      </w:pPr>
      <w:hyperlink r:id="rId19" w:history="1">
        <w:r>
          <w:rPr>
            <w:rStyle w:val="Hyperlink"/>
            <w:sz w:val="18"/>
            <w:szCs w:val="18"/>
          </w:rPr>
          <w:t xml:space="preserve">Pegler | Home</w:t>
        </w:r>
      </w:hyperlink>
    </w:p>
    <w:p w14:paraId="7A2AFA35" w14:textId="75C1503B" w:rsidR="00A71B71" w:rsidRPr="005B1F82" w:rsidRDefault="00A07E86" w:rsidP="00C90BF5">
      <w:pPr>
        <w:pStyle w:val="Normalbulletlist"/>
        <w:rPr>
          <w:sz w:val="18"/>
          <w:szCs w:val="18"/>
        </w:rPr>
      </w:pPr>
      <w:hyperlink r:id="rId20" w:history="1">
        <w:r>
          <w:rPr>
            <w:rStyle w:val="Hyperlink"/>
            <w:sz w:val="18"/>
            <w:szCs w:val="18"/>
          </w:rPr>
          <w:t xml:space="preserve">Wavin | Product overview | Plumbing and waste water drainage solutions</w:t>
        </w:r>
      </w:hyperlink>
    </w:p>
    <w:p w14:paraId="5DCDCF5E" w14:textId="77777777" w:rsidR="00A71B71" w:rsidRPr="005B1F82" w:rsidRDefault="00A07E86" w:rsidP="00A71B71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21" w:history="1">
        <w:r>
          <w:rPr>
            <w:rStyle w:val="Hyperlink"/>
            <w:sz w:val="18"/>
            <w:szCs w:val="18"/>
          </w:rPr>
          <w:t xml:space="preserve">Worcester Bosch | Gas-fired boiler range | Product guide 2021</w:t>
        </w:r>
      </w:hyperlink>
    </w:p>
    <w:p w14:paraId="3B993CC3" w14:textId="77777777" w:rsidR="00A71B71" w:rsidRPr="005B1F82" w:rsidRDefault="00A07E86" w:rsidP="00A71B71">
      <w:pPr>
        <w:pStyle w:val="Normalbulletlist"/>
        <w:numPr>
          <w:ilvl w:val="0"/>
          <w:numId w:val="2"/>
        </w:numPr>
        <w:rPr>
          <w:sz w:val="18"/>
          <w:szCs w:val="18"/>
        </w:rPr>
      </w:pPr>
      <w:hyperlink r:id="rId22" w:history="1">
        <w:r>
          <w:rPr>
            <w:rStyle w:val="Hyperlink"/>
            <w:sz w:val="18"/>
            <w:szCs w:val="18"/>
          </w:rPr>
          <w:t xml:space="preserve">Myson | Product Brochures</w:t>
        </w:r>
      </w:hyperlink>
    </w:p>
    <w:p w14:paraId="1C99909D" w14:textId="57F59E86" w:rsidR="001C0CA5" w:rsidRPr="005B1F82" w:rsidRDefault="001C0CA5" w:rsidP="003829AF">
      <w:pPr>
        <w:pStyle w:val="Normalheadingblack"/>
        <w:rPr>
          <w:sz w:val="20"/>
          <w:szCs w:val="20"/>
        </w:rPr>
      </w:pPr>
      <w:r>
        <w:rPr>
          <w:sz w:val="20"/>
        </w:rPr>
        <w:t xml:space="preserve">Gwerslyfrau</w:t>
      </w:r>
    </w:p>
    <w:p w14:paraId="11213574" w14:textId="74A3D6BD" w:rsidR="00965F7F" w:rsidRPr="005B1F82" w:rsidRDefault="00965F7F" w:rsidP="003A70E6">
      <w:pPr>
        <w:pStyle w:val="Normalbulletlist"/>
        <w:rPr>
          <w:sz w:val="18"/>
          <w:szCs w:val="18"/>
        </w:rPr>
      </w:pPr>
      <w:r>
        <w:rPr>
          <w:sz w:val="18"/>
        </w:rPr>
        <w:t xml:space="preserve">Young, L. &amp; Mays, G. (2000) </w:t>
      </w:r>
      <w:r>
        <w:rPr>
          <w:sz w:val="18"/>
          <w:i/>
        </w:rPr>
        <w:t xml:space="preserve">Water Regulations Guide</w:t>
      </w:r>
      <w:r>
        <w:rPr>
          <w:sz w:val="18"/>
        </w:rPr>
        <w:t xml:space="preserve">.</w:t>
      </w:r>
      <w:r>
        <w:rPr>
          <w:sz w:val="18"/>
        </w:rPr>
        <w:t xml:space="preserve"> </w:t>
      </w:r>
      <w:r>
        <w:rPr>
          <w:sz w:val="18"/>
        </w:rPr>
        <w:t xml:space="preserve">2nd edition.</w:t>
      </w:r>
      <w:r>
        <w:rPr>
          <w:sz w:val="18"/>
        </w:rPr>
        <w:t xml:space="preserve"> </w:t>
      </w:r>
      <w:r>
        <w:rPr>
          <w:sz w:val="18"/>
        </w:rPr>
        <w:t xml:space="preserve">Gwent:</w:t>
      </w:r>
      <w:r>
        <w:rPr>
          <w:sz w:val="18"/>
        </w:rPr>
        <w:t xml:space="preserve"> </w:t>
      </w:r>
      <w:r>
        <w:rPr>
          <w:sz w:val="18"/>
        </w:rPr>
        <w:t xml:space="preserve">Water Regulations Advisory Scheme (WRAS).</w:t>
      </w:r>
      <w:r>
        <w:rPr>
          <w:sz w:val="18"/>
        </w:rPr>
        <w:t xml:space="preserve"> </w:t>
      </w:r>
      <w:r>
        <w:rPr>
          <w:sz w:val="18"/>
        </w:rPr>
        <w:t xml:space="preserve">ISBN 978-0-95397-080-3</w:t>
      </w:r>
    </w:p>
    <w:p w14:paraId="7DE56FDF" w14:textId="773756FA" w:rsidR="00965F7F" w:rsidRPr="005B1F82" w:rsidRDefault="00A31CBF" w:rsidP="005B1F82">
      <w:pPr>
        <w:pStyle w:val="Normalbulletlist"/>
        <w:rPr>
          <w:sz w:val="18"/>
          <w:szCs w:val="18"/>
        </w:rPr>
      </w:pPr>
      <w:r>
        <w:rPr>
          <w:sz w:val="18"/>
        </w:rPr>
        <w:t xml:space="preserve">Maskrey, M. (2019) </w:t>
      </w:r>
      <w:r>
        <w:rPr>
          <w:sz w:val="18"/>
          <w:i/>
        </w:rPr>
        <w:t xml:space="preserve">The City &amp; Guilds Textbook:</w:t>
      </w:r>
      <w:r>
        <w:rPr>
          <w:sz w:val="18"/>
          <w:i/>
        </w:rPr>
        <w:t xml:space="preserve"> </w:t>
      </w:r>
      <w:r>
        <w:rPr>
          <w:sz w:val="18"/>
          <w:i/>
        </w:rPr>
        <w:t xml:space="preserve">Plumbing Book 1 for the Level 3 Apprenticeship (9189), Level 2 Technical Certificate (8202) &amp; Level 2 Diploma (6035)</w:t>
      </w:r>
      <w:r>
        <w:rPr>
          <w:sz w:val="18"/>
        </w:rPr>
        <w:t xml:space="preserve">.</w:t>
      </w:r>
      <w:r>
        <w:rPr>
          <w:sz w:val="18"/>
        </w:rPr>
        <w:t xml:space="preserve"> </w:t>
      </w:r>
      <w:r>
        <w:rPr>
          <w:sz w:val="18"/>
        </w:rPr>
        <w:t xml:space="preserve">London:</w:t>
      </w:r>
      <w:r>
        <w:rPr>
          <w:sz w:val="18"/>
        </w:rPr>
        <w:t xml:space="preserve"> </w:t>
      </w:r>
      <w:r>
        <w:rPr>
          <w:sz w:val="18"/>
        </w:rPr>
        <w:t xml:space="preserve">Hodder Education.</w:t>
      </w:r>
      <w:r>
        <w:rPr>
          <w:sz w:val="18"/>
        </w:rPr>
        <w:t xml:space="preserve"> </w:t>
      </w:r>
      <w:r>
        <w:rPr>
          <w:sz w:val="18"/>
        </w:rPr>
        <w:t xml:space="preserve">ISBN 978-1-51041-648-2</w:t>
      </w:r>
      <w:r>
        <w:rPr>
          <w:sz w:val="18"/>
        </w:rPr>
        <w:t xml:space="preserve"> </w:t>
      </w:r>
    </w:p>
    <w:p w14:paraId="3B99FBBE" w14:textId="35835838" w:rsidR="00DD003D" w:rsidRPr="005B1F82" w:rsidRDefault="00F10838" w:rsidP="005B1F82">
      <w:pPr>
        <w:pStyle w:val="Normalbulletlist"/>
        <w:rPr>
          <w:sz w:val="18"/>
          <w:szCs w:val="18"/>
        </w:rPr>
      </w:pPr>
      <w:r>
        <w:rPr>
          <w:sz w:val="18"/>
        </w:rPr>
        <w:t xml:space="preserve">Tanner, P. and Lane, S. (2019) </w:t>
      </w:r>
      <w:r>
        <w:rPr>
          <w:sz w:val="18"/>
          <w:i/>
        </w:rPr>
        <w:t xml:space="preserve">The City &amp; Guilds Textbook:</w:t>
      </w:r>
      <w:r>
        <w:rPr>
          <w:sz w:val="18"/>
          <w:i/>
        </w:rPr>
        <w:t xml:space="preserve"> </w:t>
      </w:r>
      <w:r>
        <w:rPr>
          <w:sz w:val="18"/>
          <w:i/>
        </w:rPr>
        <w:t xml:space="preserve">Plumbing Book 2 for the Level 3 Apprenticeship (9189), Level 3</w:t>
      </w:r>
      <w:r>
        <w:rPr>
          <w:sz w:val="18"/>
        </w:rPr>
        <w:t xml:space="preserve"> </w:t>
      </w:r>
      <w:r>
        <w:rPr>
          <w:sz w:val="18"/>
          <w:i/>
        </w:rPr>
        <w:t xml:space="preserve">Advanced Technical Certificate (8202) &amp; Level 3 Diploma (6035)</w:t>
      </w:r>
      <w:r>
        <w:rPr>
          <w:sz w:val="18"/>
        </w:rPr>
        <w:t xml:space="preserve">.</w:t>
      </w:r>
      <w:r>
        <w:rPr>
          <w:sz w:val="18"/>
        </w:rPr>
        <w:t xml:space="preserve"> </w:t>
      </w:r>
      <w:r>
        <w:rPr>
          <w:sz w:val="18"/>
        </w:rPr>
        <w:t xml:space="preserve">London:</w:t>
      </w:r>
      <w:r>
        <w:rPr>
          <w:sz w:val="18"/>
        </w:rPr>
        <w:t xml:space="preserve"> </w:t>
      </w:r>
      <w:r>
        <w:rPr>
          <w:sz w:val="18"/>
        </w:rPr>
        <w:t xml:space="preserve">Hodder Education.</w:t>
      </w:r>
      <w:r>
        <w:rPr>
          <w:sz w:val="18"/>
        </w:rPr>
        <w:t xml:space="preserve"> </w:t>
      </w:r>
      <w:r>
        <w:rPr>
          <w:sz w:val="18"/>
        </w:rPr>
        <w:t xml:space="preserve">ISBN 978-1-51041-646-8</w:t>
      </w:r>
      <w:r>
        <w:rPr>
          <w:sz w:val="18"/>
        </w:rPr>
        <w:t xml:space="preserve"> </w:t>
      </w:r>
    </w:p>
    <w:p w14:paraId="1B9DD587" w14:textId="1D5B8756" w:rsidR="00BD63E5" w:rsidRDefault="00157B11" w:rsidP="003829AF">
      <w:pPr>
        <w:pStyle w:val="Normalbulletsublist"/>
        <w:numPr>
          <w:ilvl w:val="0"/>
          <w:numId w:val="0"/>
        </w:numPr>
        <w:ind w:left="568" w:hanging="284"/>
        <w:sectPr w:rsidR="00BD63E5" w:rsidSect="0017715A">
          <w:type w:val="continuous"/>
          <w:pgSz w:w="16840" w:h="11901" w:orient="landscape"/>
          <w:pgMar w:top="2155" w:right="1191" w:bottom="851" w:left="1134" w:header="567" w:footer="567" w:gutter="0"/>
          <w:cols w:num="2" w:space="721"/>
        </w:sectPr>
      </w:pPr>
      <w:r>
        <w:t xml:space="preserve">    </w:t>
      </w:r>
    </w:p>
    <w:p w14:paraId="229137F4" w14:textId="77777777" w:rsidR="003729D3" w:rsidRDefault="003729D3" w:rsidP="000F364F">
      <w:pPr>
        <w:spacing w:before="0" w:line="240" w:lineRule="auto"/>
        <w:rPr>
          <w:bCs/>
          <w:color w:val="FFFFFF" w:themeColor="background1"/>
        </w:rPr>
        <w:sectPr w:rsidR="003729D3" w:rsidSect="006C0843">
          <w:headerReference w:type="even" r:id="rId23"/>
          <w:type w:val="continuous"/>
          <w:pgSz w:w="16840" w:h="11901" w:orient="landscape"/>
          <w:pgMar w:top="2155" w:right="1191" w:bottom="1247" w:left="1134" w:header="567" w:footer="567" w:gutter="0"/>
          <w:cols w:space="721"/>
        </w:sectPr>
      </w:pPr>
    </w:p>
    <w:tbl>
      <w:tblPr>
        <w:tblStyle w:val="TableGridLight"/>
        <w:tblW w:w="14515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3627"/>
        <w:gridCol w:w="3627"/>
        <w:gridCol w:w="7261"/>
      </w:tblGrid>
      <w:tr w:rsidR="007A5093" w:rsidRPr="00D979B1" w14:paraId="488AE2C8" w14:textId="77777777" w:rsidTr="008F2236">
        <w:trPr>
          <w:trHeight w:val="454"/>
          <w:tblHeader/>
        </w:trPr>
        <w:tc>
          <w:tcPr>
            <w:tcW w:w="3627" w:type="dxa"/>
            <w:tcBorders>
              <w:top w:val="nil"/>
              <w:left w:val="nil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203D4186" w14:textId="5A9703EA" w:rsidR="00041DCF" w:rsidRPr="00E6073F" w:rsidRDefault="00041DCF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Deilliannau dysgu</w:t>
            </w:r>
          </w:p>
        </w:tc>
        <w:tc>
          <w:tcPr>
            <w:tcW w:w="3627" w:type="dxa"/>
            <w:tcBorders>
              <w:top w:val="nil"/>
              <w:left w:val="single" w:sz="8" w:space="0" w:color="FFFFFF" w:themeColor="background1"/>
              <w:bottom w:val="nil"/>
              <w:right w:val="single" w:sz="8" w:space="0" w:color="FFFFFF" w:themeColor="background1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69077005" w14:textId="12D23E74" w:rsidR="00041DCF" w:rsidRPr="00E6073F" w:rsidRDefault="00F160AE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Meini Prawf</w:t>
            </w:r>
          </w:p>
        </w:tc>
        <w:tc>
          <w:tcPr>
            <w:tcW w:w="7261" w:type="dxa"/>
            <w:tcBorders>
              <w:top w:val="nil"/>
              <w:left w:val="single" w:sz="8" w:space="0" w:color="FFFFFF" w:themeColor="background1"/>
              <w:bottom w:val="nil"/>
              <w:right w:val="nil"/>
            </w:tcBorders>
            <w:shd w:val="clear" w:color="auto" w:fill="0077E3"/>
            <w:tcMar>
              <w:top w:w="0" w:type="dxa"/>
              <w:bottom w:w="0" w:type="dxa"/>
            </w:tcMar>
            <w:vAlign w:val="center"/>
          </w:tcPr>
          <w:p w14:paraId="790B7B6C" w14:textId="198749E9" w:rsidR="00041DCF" w:rsidRPr="00E6073F" w:rsidRDefault="00DF022A" w:rsidP="00D979B1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Canllawiau darparu</w:t>
            </w:r>
          </w:p>
        </w:tc>
      </w:tr>
      <w:tr w:rsidR="003C5F7F" w:rsidRPr="00D979B1" w14:paraId="1E63667F" w14:textId="77777777" w:rsidTr="00106031">
        <w:tc>
          <w:tcPr>
            <w:tcW w:w="3627" w:type="dxa"/>
            <w:vMerge w:val="restart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8BA971" w14:textId="4BD6B14F" w:rsidR="003C5F7F" w:rsidRPr="0007284B" w:rsidRDefault="003C5F7F" w:rsidP="0007284B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</w:pPr>
            <w:r>
              <w:t xml:space="preserve">Deall y ffyrdd o ddefnyddio systemau dŵr oer, eu manteision a’u cyfyngiadau.</w:t>
            </w: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04EE5F5" w14:textId="11F8786D" w:rsidR="003C5F7F" w:rsidRPr="00CD50CC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ddau brif fath o gyflenwad dŵr i anheddau a sut mae’r rhain yn cael eu rheoleiddio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5D66F588" w14:textId="21743DC8" w:rsidR="003C5F7F" w:rsidRDefault="006C4F34" w:rsidP="00A71B71">
            <w:pPr>
              <w:pStyle w:val="Normalbulletlist"/>
            </w:pPr>
            <w:r>
              <w:t xml:space="preserve">Bydd dysgwyr yn gallu disgrifio’r ddau brif fath o gyflenwad dŵr i anheddau:</w:t>
            </w:r>
          </w:p>
          <w:p w14:paraId="469A8035" w14:textId="01E233FF" w:rsidR="00701052" w:rsidRDefault="00D070DB" w:rsidP="00A71B71">
            <w:pPr>
              <w:pStyle w:val="Normalbulletsublist"/>
            </w:pPr>
            <w:r>
              <w:t xml:space="preserve">prif gyflenwad dŵr oer</w:t>
            </w:r>
          </w:p>
          <w:p w14:paraId="7CF6229B" w14:textId="345CCE28" w:rsidR="00701052" w:rsidRDefault="00D070DB" w:rsidP="00A71B71">
            <w:pPr>
              <w:pStyle w:val="Normalbulletsublist"/>
            </w:pPr>
            <w:r>
              <w:t xml:space="preserve">cyflenwadau dŵr preifat.</w:t>
            </w:r>
            <w:r>
              <w:t xml:space="preserve"> </w:t>
            </w:r>
          </w:p>
          <w:p w14:paraId="653A0B70" w14:textId="792602DC" w:rsidR="00F6588D" w:rsidRDefault="00BB489C" w:rsidP="00A71B71">
            <w:pPr>
              <w:pStyle w:val="Normalbulletlist"/>
            </w:pPr>
            <w:r>
              <w:t xml:space="preserve">Dylai dysgwyr fod yn ymwybodol o gynnwys y Rheoliadau Cyflenwi Dŵr Preifat a’r Rheoliadau Cyflenwi Dŵr (Ffitiadau Dŵr):</w:t>
            </w:r>
          </w:p>
          <w:p w14:paraId="5B1DB7C9" w14:textId="40B5D60C" w:rsidR="00F6588D" w:rsidRDefault="00F6588D" w:rsidP="00A71B71">
            <w:pPr>
              <w:pStyle w:val="Normalbulletsublist"/>
            </w:pPr>
            <w:r>
              <w:t xml:space="preserve">Caiff cyflenwadau dŵr preifat eu harolygu gan yr awdurdod lleol.</w:t>
            </w:r>
          </w:p>
          <w:p w14:paraId="6B7F9643" w14:textId="351A30D3" w:rsidR="00F6588D" w:rsidRDefault="00F6588D" w:rsidP="00A71B71">
            <w:pPr>
              <w:pStyle w:val="Normalbulletsublist"/>
            </w:pPr>
            <w:r>
              <w:t xml:space="preserve">Caiff y prif gyflenwad dŵr oer eu harolygu gan yr ymgymerwr dŵr.</w:t>
            </w:r>
            <w:r>
              <w:t xml:space="preserve"> </w:t>
            </w:r>
          </w:p>
          <w:p w14:paraId="52A1A5D3" w14:textId="54574E08" w:rsidR="00F6588D" w:rsidRPr="00CD50CC" w:rsidRDefault="00814D14" w:rsidP="00A71B71">
            <w:pPr>
              <w:pStyle w:val="Normalbulletlist"/>
            </w:pPr>
            <w:r>
              <w:t xml:space="preserve">Bydd y dysgwyr yn mynd dros y prif bwyntiau eto ac yn gallu nodi nodweddion pob math o system.</w:t>
            </w:r>
          </w:p>
        </w:tc>
      </w:tr>
      <w:tr w:rsidR="003C5F7F" w:rsidRPr="00D979B1" w14:paraId="19C48526" w14:textId="77777777" w:rsidTr="00D646F3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66206027" w14:textId="77777777" w:rsidR="003C5F7F" w:rsidRPr="0007284B" w:rsidRDefault="003C5F7F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315A618" w14:textId="666215C7" w:rsidR="003C5F7F" w:rsidRPr="00C46F58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Categorïau hylif dŵr a’r defnydd o ddŵr a gyflenwir i anheddau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4A1FCB25" w14:textId="0CD46EFF" w:rsidR="003C5F7F" w:rsidRPr="00A71B71" w:rsidRDefault="000753B7" w:rsidP="00A71B71">
            <w:pPr>
              <w:pStyle w:val="Normalbulletlist"/>
            </w:pPr>
            <w:r>
              <w:t xml:space="preserve">Bydd dysgwyr yn gallu nodi’r pum categori hylif a rhoi enghreifftiau o bob categori:</w:t>
            </w:r>
            <w:r>
              <w:t xml:space="preserve"> </w:t>
            </w:r>
          </w:p>
          <w:p w14:paraId="1C3F9153" w14:textId="0166AA2A" w:rsidR="00137A18" w:rsidRPr="00A71B71" w:rsidRDefault="00B85D11" w:rsidP="00214148">
            <w:pPr>
              <w:pStyle w:val="Normalbulletsublist"/>
            </w:pPr>
            <w:r>
              <w:t xml:space="preserve">hylif categori 1: dŵr dihalog a gyflenwir gan yr ymgymerwr</w:t>
            </w:r>
          </w:p>
          <w:p w14:paraId="6713E7EF" w14:textId="68F85E56" w:rsidR="00137A18" w:rsidRPr="00A71B71" w:rsidRDefault="00B85D11" w:rsidP="00214148">
            <w:pPr>
              <w:pStyle w:val="Normalbulletsublist"/>
            </w:pPr>
            <w:r>
              <w:t xml:space="preserve">categori hylif 2: dŵr yn FC1 y mae ei ansawdd esthetig yn cael ei amharu oherwydd newid mewn lliw, arogl neu dymheredd</w:t>
            </w:r>
          </w:p>
          <w:p w14:paraId="75FE0E48" w14:textId="5C036BE0" w:rsidR="00137A18" w:rsidRPr="00A71B71" w:rsidRDefault="00B85D11" w:rsidP="00214148">
            <w:pPr>
              <w:pStyle w:val="Normalbulletsublist"/>
            </w:pPr>
            <w:r>
              <w:t xml:space="preserve">categori hylif 3: hylif sy'n cynrychioli perygl bach i iechyd</w:t>
            </w:r>
          </w:p>
          <w:p w14:paraId="1CB1FFA5" w14:textId="3D1F5487" w:rsidR="00F36C43" w:rsidRPr="00A71B71" w:rsidRDefault="00B85D11" w:rsidP="00214148">
            <w:pPr>
              <w:pStyle w:val="Normalbulletsublist"/>
            </w:pPr>
            <w:r>
              <w:t xml:space="preserve">categori hylif 4: hylif sy’n cynrychioli perygl sylweddol i iechyd</w:t>
            </w:r>
          </w:p>
          <w:p w14:paraId="709185BD" w14:textId="675DB2B7" w:rsidR="00250633" w:rsidRPr="00CD50CC" w:rsidRDefault="00B85D11" w:rsidP="00214148">
            <w:pPr>
              <w:pStyle w:val="Normalbulletsublist"/>
            </w:pPr>
            <w:r>
              <w:t xml:space="preserve">categori hylif 5: hylif sy’n cynrychioli perygl difrifol i iechyd.</w:t>
            </w:r>
            <w:r>
              <w:t xml:space="preserve"> </w:t>
            </w:r>
          </w:p>
        </w:tc>
      </w:tr>
      <w:tr w:rsidR="003C5F7F" w:rsidRPr="00D979B1" w14:paraId="7F8914A5" w14:textId="77777777" w:rsidTr="00D646F3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30C8721" w14:textId="77777777" w:rsidR="003C5F7F" w:rsidRPr="0007284B" w:rsidRDefault="003C5F7F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02A8C838" w14:textId="3D36EBAA" w:rsidR="003C5F7F" w:rsidRPr="002A72C6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brif broses ar gyfer trin dŵr a’r system dosbarthu dŵr arferol o’r prif gyflenwad o’r gwaith trin i’r eiddo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639A0086" w14:textId="15E05FD2" w:rsidR="00433A0B" w:rsidRDefault="009D56DE" w:rsidP="00A71B71">
            <w:pPr>
              <w:pStyle w:val="Normalbulletlist"/>
            </w:pPr>
            <w:r>
              <w:t xml:space="preserve">Bydd dysgwyr yn gallu disgrifio’r broses ar gyfer trin dŵr y prif gyflenwad a system dosbarthu arferol dŵr y prif gyflenwad o’r gwaith trin i’r eiddo, gan gynnwys:</w:t>
            </w:r>
          </w:p>
          <w:p w14:paraId="2557D6C8" w14:textId="3D510DE8" w:rsidR="00700490" w:rsidRDefault="00433A0B" w:rsidP="00A71B71">
            <w:pPr>
              <w:pStyle w:val="Normalbulletsublist"/>
            </w:pPr>
            <w:r>
              <w:t xml:space="preserve">wedi’i hidlo</w:t>
            </w:r>
          </w:p>
          <w:p w14:paraId="2687CF93" w14:textId="5BC8A745" w:rsidR="00700490" w:rsidRDefault="00433A0B" w:rsidP="00A71B71">
            <w:pPr>
              <w:pStyle w:val="Normalbulletsublist"/>
            </w:pPr>
            <w:r>
              <w:t xml:space="preserve">wedi’i ïoneiddio</w:t>
            </w:r>
            <w:r>
              <w:t xml:space="preserve"> </w:t>
            </w:r>
          </w:p>
          <w:p w14:paraId="15E7CAE0" w14:textId="0370CC85" w:rsidR="00700490" w:rsidRDefault="00433A0B" w:rsidP="00A71B71">
            <w:pPr>
              <w:pStyle w:val="Normalbulletsublist"/>
            </w:pPr>
            <w:r>
              <w:t xml:space="preserve">clorin</w:t>
            </w:r>
            <w:r>
              <w:t xml:space="preserve"> </w:t>
            </w:r>
          </w:p>
          <w:p w14:paraId="62689C49" w14:textId="1C0A4E5D" w:rsidR="00433A0B" w:rsidRDefault="006F7738" w:rsidP="00A71B71">
            <w:pPr>
              <w:pStyle w:val="Normalbulletsublist"/>
            </w:pPr>
            <w:r>
              <w:t xml:space="preserve">triniaeth uwchfioled (UV)</w:t>
            </w:r>
          </w:p>
          <w:p w14:paraId="0C6ABDA0" w14:textId="62407A7A" w:rsidR="00700490" w:rsidRPr="00CD50CC" w:rsidRDefault="00433A0B" w:rsidP="00A71B71">
            <w:pPr>
              <w:pStyle w:val="Normalbulletsublist"/>
            </w:pPr>
            <w:r>
              <w:t xml:space="preserve">nwyeiddio.</w:t>
            </w:r>
          </w:p>
          <w:p w14:paraId="604A3EBC" w14:textId="3BC5F3CF" w:rsidR="003C5F7F" w:rsidRPr="00CD50CC" w:rsidRDefault="00026ACA" w:rsidP="00A71B71">
            <w:pPr>
              <w:pStyle w:val="Normalbulletlist"/>
            </w:pPr>
            <w:r>
              <w:t xml:space="preserve">Bydd dysgwyr yn gallu nodi elfennau allweddol y system dosbarthu dŵr, gan gynnwys:</w:t>
            </w:r>
            <w:r>
              <w:t xml:space="preserve">  </w:t>
            </w:r>
          </w:p>
          <w:p w14:paraId="1B559787" w14:textId="6DA168F4" w:rsidR="003C5F7F" w:rsidRDefault="0078793A" w:rsidP="00A71B71">
            <w:pPr>
              <w:pStyle w:val="Normalbulletsublist"/>
            </w:pPr>
            <w:r>
              <w:t xml:space="preserve">gorsaf bwmpio</w:t>
            </w:r>
          </w:p>
          <w:p w14:paraId="76F18473" w14:textId="28991BB0" w:rsidR="00AC35A7" w:rsidRDefault="0078793A" w:rsidP="00A71B71">
            <w:pPr>
              <w:pStyle w:val="Normalbulletsublist"/>
            </w:pPr>
            <w:r>
              <w:t xml:space="preserve">gwaith trin</w:t>
            </w:r>
          </w:p>
          <w:p w14:paraId="2932D61A" w14:textId="1F774702" w:rsidR="00AC35A7" w:rsidRDefault="0078793A" w:rsidP="00A71B71">
            <w:pPr>
              <w:pStyle w:val="Normalbulletsublist"/>
            </w:pPr>
            <w:r>
              <w:t xml:space="preserve">prif bibell</w:t>
            </w:r>
            <w:r>
              <w:t xml:space="preserve"> </w:t>
            </w:r>
          </w:p>
          <w:p w14:paraId="5970EFCC" w14:textId="1DFE4C1A" w:rsidR="00AC35A7" w:rsidRDefault="0078793A" w:rsidP="00A71B71">
            <w:pPr>
              <w:pStyle w:val="Normalbulletsublist"/>
            </w:pPr>
            <w:r>
              <w:t xml:space="preserve">prif bibell wasanaethu</w:t>
            </w:r>
          </w:p>
          <w:p w14:paraId="4AB51BAB" w14:textId="3FBA4A93" w:rsidR="003C5F7F" w:rsidRDefault="0078793A" w:rsidP="00A71B71">
            <w:pPr>
              <w:pStyle w:val="Normalbulletsublist"/>
            </w:pPr>
            <w:r>
              <w:t xml:space="preserve">prif gyflenwad lleol.</w:t>
            </w:r>
            <w:r>
              <w:t xml:space="preserve"> </w:t>
            </w:r>
          </w:p>
          <w:p w14:paraId="2015CDE9" w14:textId="5E829F2F" w:rsidR="00352224" w:rsidRPr="00CD50CC" w:rsidRDefault="00352224" w:rsidP="00A71B71">
            <w:pPr>
              <w:pStyle w:val="Normalbulletlist"/>
            </w:pPr>
            <w:r>
              <w:t xml:space="preserve">Dylai dysgwyr fod yn ymwybodol o feintiau pibellau a deunyddiau pibellau cyffredin a ddefnyddir ar gyfer y rhwydwaith dosbarthu.</w:t>
            </w:r>
            <w:r>
              <w:t xml:space="preserve"> </w:t>
            </w:r>
            <w:r>
              <w:t xml:space="preserve">Bydd dysgwyr yn gwneud ymarferion lle maen nhw’n cael diagramau o rwydwaith dosbarthu ac yn nodi’r elfennau allweddol, gan gynnwys disgrifiadau o’u swyddogaethau.</w:t>
            </w:r>
          </w:p>
        </w:tc>
      </w:tr>
      <w:tr w:rsidR="003C5F7F" w:rsidRPr="00D979B1" w14:paraId="7AE18582" w14:textId="77777777" w:rsidTr="00D646F3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4ED43B4A" w14:textId="77777777" w:rsidR="003C5F7F" w:rsidRPr="0007284B" w:rsidRDefault="003C5F7F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3EF353CF" w14:textId="14769322" w:rsidR="003C5F7F" w:rsidRPr="00477AC7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gwasanaeth prif gyflenwad dŵr i’r eiddo a’r mannau ynysu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19B39CAE" w14:textId="182449F1" w:rsidR="003C5F7F" w:rsidRPr="00CD50CC" w:rsidRDefault="00803548" w:rsidP="00A71B71">
            <w:pPr>
              <w:pStyle w:val="Normalbulletlist"/>
            </w:pPr>
            <w:r>
              <w:t xml:space="preserve">Bydd dysgwyr yn gallu disgrifio’r gwasanaeth prif gyflenwad dŵr i’r eiddo a’r mannau ynysu, gan gynnwys:</w:t>
            </w:r>
          </w:p>
          <w:p w14:paraId="0361EDA1" w14:textId="0561B91D" w:rsidR="00203327" w:rsidRDefault="00203327" w:rsidP="00A71B71">
            <w:pPr>
              <w:pStyle w:val="Normalbulletsublist"/>
            </w:pPr>
            <w:r>
              <w:t xml:space="preserve">dulliau cysylltu â’r prif gyflenwad</w:t>
            </w:r>
            <w:r>
              <w:t xml:space="preserve"> </w:t>
            </w:r>
          </w:p>
          <w:p w14:paraId="5EE5E9D1" w14:textId="5D926A8E" w:rsidR="00203327" w:rsidRDefault="00203327" w:rsidP="00A71B71">
            <w:pPr>
              <w:pStyle w:val="Normalbulletsublist"/>
            </w:pPr>
            <w:r>
              <w:t xml:space="preserve">manylion pibellau cyswllt</w:t>
            </w:r>
            <w:r>
              <w:t xml:space="preserve"> </w:t>
            </w:r>
          </w:p>
          <w:p w14:paraId="3547D6D6" w14:textId="2F4F8ADF" w:rsidR="00203327" w:rsidRDefault="00203327" w:rsidP="00A71B71">
            <w:pPr>
              <w:pStyle w:val="Normalbulletsublist"/>
            </w:pPr>
            <w:r>
              <w:t xml:space="preserve">manylion pibellau gwasanaeth</w:t>
            </w:r>
            <w:r>
              <w:t xml:space="preserve"> </w:t>
            </w:r>
          </w:p>
          <w:p w14:paraId="20099667" w14:textId="2CB19325" w:rsidR="00203327" w:rsidRDefault="00203327" w:rsidP="00A71B71">
            <w:pPr>
              <w:pStyle w:val="Normalbulletsublist"/>
            </w:pPr>
            <w:r>
              <w:t xml:space="preserve">lleoliad falf stopio allanol y prif gyflenwad a blychau mesuryddion</w:t>
            </w:r>
            <w:r>
              <w:t xml:space="preserve"> </w:t>
            </w:r>
          </w:p>
          <w:p w14:paraId="2ADBABE9" w14:textId="5312538F" w:rsidR="00203327" w:rsidRDefault="00203327" w:rsidP="00A71B71">
            <w:pPr>
              <w:pStyle w:val="Normalbulletsublist"/>
            </w:pPr>
            <w:r>
              <w:t xml:space="preserve">gofynion gosod</w:t>
            </w:r>
          </w:p>
          <w:p w14:paraId="41A655F7" w14:textId="011C6B59" w:rsidR="00E0210E" w:rsidRDefault="00203327" w:rsidP="00A71B71">
            <w:pPr>
              <w:pStyle w:val="Normalbulletsublist"/>
            </w:pPr>
            <w:r>
              <w:t xml:space="preserve">dulliau o fynd â phibellau’r gwasanaeth i’r eiddo.</w:t>
            </w:r>
          </w:p>
          <w:p w14:paraId="3B79674F" w14:textId="77777777" w:rsidR="00086C7D" w:rsidRDefault="00195BA4" w:rsidP="00A71B71">
            <w:pPr>
              <w:pStyle w:val="Normalbulletlist"/>
            </w:pPr>
            <w:r>
              <w:t xml:space="preserve">Bydd dysgwyr yn gallu nodi’r gwahanol fathau o osodiadau mesuryddion dŵr, gan gynnwys o dan y ddaear, y tu allan i’r adeilad, y tu mewn i’r adeilad.</w:t>
            </w:r>
            <w:r>
              <w:t xml:space="preserve"> </w:t>
            </w:r>
          </w:p>
          <w:p w14:paraId="3BD5A827" w14:textId="3B7D267B" w:rsidR="004E23FF" w:rsidRPr="00A71B71" w:rsidRDefault="00F659D5" w:rsidP="00A71B71">
            <w:pPr>
              <w:pStyle w:val="Normalbulletlist"/>
            </w:pPr>
            <w:r>
              <w:t xml:space="preserve">Bydd dysgwyr yn cael diagramau a lluniadau i labelu ac adnabod pwyntiau ynysu, ac ati.</w:t>
            </w:r>
          </w:p>
          <w:p w14:paraId="17E30272" w14:textId="137490E5" w:rsidR="008347C0" w:rsidRPr="00CD50CC" w:rsidRDefault="008347C0" w:rsidP="00A71B71">
            <w:pPr>
              <w:pStyle w:val="Normalbulletlist"/>
            </w:pPr>
            <w:r>
              <w:t xml:space="preserve">Bydd dysgwyr yn gallu disgrifio dulliau gweithredu falfiau ynysu allweddol fel tapiau stopio’r cyflenwad a thapiau stopio eiddo.</w:t>
            </w:r>
            <w:r>
              <w:t xml:space="preserve"> </w:t>
            </w:r>
          </w:p>
        </w:tc>
      </w:tr>
      <w:tr w:rsidR="003C5F7F" w:rsidRPr="00D979B1" w14:paraId="017B1888" w14:textId="77777777" w:rsidTr="00095B23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C816542" w14:textId="77777777" w:rsidR="003C5F7F" w:rsidRPr="0007284B" w:rsidRDefault="003C5F7F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B1660BB" w14:textId="78FAE0FE" w:rsidR="003C5F7F" w:rsidRPr="00DA3E94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gofynion i ddarparu dŵr tra’n atal gwastraff, defnydd gormodol, camddefnyddio neu halogi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27ADB612" w14:textId="5C7A2B72" w:rsidR="004E23FF" w:rsidRPr="00A71B71" w:rsidRDefault="00E0210E" w:rsidP="00A71B71">
            <w:pPr>
              <w:pStyle w:val="Normalbulletlist"/>
            </w:pPr>
            <w:r>
              <w:t xml:space="preserve">Bydd dysgwyr yn gallu disgrifio’r gofynion cyfreithiol i ddarparu dŵr yn ogystal ag atal gwastraff, defnydd gormodol, camddefnyddio neu halogi fel y nodir yn y Rheoliadau Dŵr.</w:t>
            </w:r>
            <w:r>
              <w:t xml:space="preserve"> </w:t>
            </w:r>
          </w:p>
          <w:p w14:paraId="4DDB36C0" w14:textId="55E18C3B" w:rsidR="00E663A1" w:rsidRPr="00A71B71" w:rsidRDefault="00403E9B" w:rsidP="00A71B71">
            <w:pPr>
              <w:pStyle w:val="Normalbulletlist"/>
            </w:pPr>
            <w:r>
              <w:t xml:space="preserve">Bydd dysgwyr yn gallu disgrifio’r prif broblemau halogi mewn systemau plymio fel croesgysylltu a defnyddio deunyddiau nad ydynt wedi’u cymeradwyo.</w:t>
            </w:r>
            <w:r>
              <w:t xml:space="preserve"> </w:t>
            </w:r>
          </w:p>
          <w:p w14:paraId="73549FE0" w14:textId="065D0E1A" w:rsidR="006A51F6" w:rsidRDefault="006A51F6" w:rsidP="00A71B71">
            <w:pPr>
              <w:pStyle w:val="Normalbulletlist"/>
            </w:pPr>
            <w:r>
              <w:t xml:space="preserve">Bydd dysgwyr yn gallu egluro’r risg ôl-lifiad a’r dulliau atal gofynnol fel y nodir yn y Rheoliadau Dŵr, gan gynnwys dulliau mecanyddol ac anfecanyddol sylfaenol.</w:t>
            </w:r>
          </w:p>
          <w:p w14:paraId="10863AF4" w14:textId="0AC5EA11" w:rsidR="006A51F6" w:rsidRPr="00A71B71" w:rsidRDefault="00817BCF" w:rsidP="00A71B71">
            <w:pPr>
              <w:pStyle w:val="Normalbulletsublist"/>
            </w:pPr>
            <w:r>
              <w:t xml:space="preserve">Bylchau aer:</w:t>
            </w:r>
            <w:r>
              <w:t xml:space="preserve"> </w:t>
            </w:r>
            <w:r>
              <w:t xml:space="preserve">AA, AB, AD, AG, AUK1, AUK2, AUK3, DC</w:t>
            </w:r>
          </w:p>
          <w:p w14:paraId="3E44E010" w14:textId="109DFCB0" w:rsidR="006A51F6" w:rsidRDefault="00817BCF" w:rsidP="00A71B71">
            <w:pPr>
              <w:pStyle w:val="Normalbulletsublist"/>
            </w:pPr>
            <w:r>
              <w:t xml:space="preserve">Mecanyddol:</w:t>
            </w:r>
            <w:r>
              <w:t xml:space="preserve"> </w:t>
            </w:r>
            <w:r>
              <w:t xml:space="preserve">BA, CA, DB, EA/EB, EC/EDHA, HUK1, HC.</w:t>
            </w:r>
          </w:p>
          <w:p w14:paraId="5B7EE7EC" w14:textId="6E6EA22A" w:rsidR="00AA6B2C" w:rsidRPr="00A71B71" w:rsidRDefault="00E8061A" w:rsidP="00A71B71">
            <w:pPr>
              <w:pStyle w:val="Normalbulletlist"/>
            </w:pPr>
            <w:r>
              <w:t xml:space="preserve">Bydd dysgwyr yn cael gweld effeithiau peidio â chael amddiffyniad ôl-lif ac yn gallu dweud pam mae angen amddiffyniad ôl-lif.</w:t>
            </w:r>
          </w:p>
          <w:p w14:paraId="1489B1EA" w14:textId="0E18F8DC" w:rsidR="008026F6" w:rsidRPr="00CD50CC" w:rsidRDefault="006D627D" w:rsidP="00A71B71">
            <w:pPr>
              <w:pStyle w:val="Normalbulletlist"/>
            </w:pPr>
            <w:r>
              <w:t xml:space="preserve">Bydd dysgwyr yn cyfeirio at effaith negyddol coesau marw mewn systemau gan gynnwys bacteria’n tyfu a chlefyd y llengfilwyr.</w:t>
            </w:r>
          </w:p>
        </w:tc>
      </w:tr>
      <w:tr w:rsidR="003C5F7F" w:rsidRPr="00D979B1" w14:paraId="1D8E0299" w14:textId="77777777" w:rsidTr="00CD6B62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39D65F9" w14:textId="77777777" w:rsidR="003C5F7F" w:rsidRPr="0007284B" w:rsidRDefault="003C5F7F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385DDD52" w14:textId="6C06598F" w:rsidR="003C5F7F" w:rsidRPr="00C75892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Manteision ac anfanteision systemau dŵr oer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71F98550" w14:textId="5B5BBEE9" w:rsidR="003C5F7F" w:rsidRDefault="00537B0D" w:rsidP="00A71B71">
            <w:pPr>
              <w:pStyle w:val="Normalbulletlist"/>
            </w:pPr>
            <w:r>
              <w:t xml:space="preserve">Bydd dysgwyr yn gallu disgrifio manteision ac anfanteision systemau dŵr oer uniongyrchol ac anuniongyrchol o ran:</w:t>
            </w:r>
          </w:p>
          <w:p w14:paraId="1518D7CE" w14:textId="77777777" w:rsidR="004E4A0D" w:rsidRDefault="004E4A0D" w:rsidP="00A71B71">
            <w:pPr>
              <w:pStyle w:val="Normalbulletsublist"/>
            </w:pPr>
            <w:r>
              <w:t xml:space="preserve">cyfraddau llif</w:t>
            </w:r>
          </w:p>
          <w:p w14:paraId="751BB0D5" w14:textId="77777777" w:rsidR="004E4A0D" w:rsidRDefault="004E4A0D" w:rsidP="00A71B71">
            <w:pPr>
              <w:pStyle w:val="Normalbulletsublist"/>
            </w:pPr>
            <w:r>
              <w:t xml:space="preserve">cost</w:t>
            </w:r>
            <w:r>
              <w:t xml:space="preserve"> </w:t>
            </w:r>
          </w:p>
          <w:p w14:paraId="425BC1A8" w14:textId="77777777" w:rsidR="004E4A0D" w:rsidRDefault="004E4A0D" w:rsidP="00A71B71">
            <w:pPr>
              <w:pStyle w:val="Normalbulletsublist"/>
            </w:pPr>
            <w:r>
              <w:t xml:space="preserve">gofynion gosod</w:t>
            </w:r>
          </w:p>
          <w:p w14:paraId="5521219F" w14:textId="77777777" w:rsidR="004E4A0D" w:rsidRDefault="004E4A0D" w:rsidP="00A71B71">
            <w:pPr>
              <w:pStyle w:val="Normalbulletsublist"/>
            </w:pPr>
            <w:r>
              <w:t xml:space="preserve">oes</w:t>
            </w:r>
          </w:p>
          <w:p w14:paraId="5675F13E" w14:textId="0E85B0CD" w:rsidR="004E4A0D" w:rsidRDefault="004E4A0D" w:rsidP="00A71B71">
            <w:pPr>
              <w:pStyle w:val="Normalbulletsublist"/>
            </w:pPr>
            <w:r>
              <w:t xml:space="preserve">gwasgedd cyflenwad</w:t>
            </w:r>
            <w:r>
              <w:t xml:space="preserve"> </w:t>
            </w:r>
          </w:p>
          <w:p w14:paraId="05B4C0F4" w14:textId="69505C4A" w:rsidR="004E4A0D" w:rsidRDefault="004E4A0D" w:rsidP="00A71B71">
            <w:pPr>
              <w:pStyle w:val="Normalbulletsublist"/>
            </w:pPr>
            <w:r>
              <w:t xml:space="preserve">addasrwydd ar gyfer yr eiddo</w:t>
            </w:r>
          </w:p>
          <w:p w14:paraId="025AF390" w14:textId="7A735159" w:rsidR="004E4A0D" w:rsidRDefault="004E4A0D" w:rsidP="00A71B71">
            <w:pPr>
              <w:pStyle w:val="Normalbulletsublist"/>
            </w:pPr>
            <w:r>
              <w:t xml:space="preserve">hyd a lliw sydd ar gael</w:t>
            </w:r>
            <w:r>
              <w:t xml:space="preserve"> </w:t>
            </w:r>
          </w:p>
          <w:p w14:paraId="3504BFA4" w14:textId="69B7C815" w:rsidR="0039768B" w:rsidRDefault="0039768B" w:rsidP="00A71B71">
            <w:pPr>
              <w:pStyle w:val="Normalbulletsublist"/>
            </w:pPr>
            <w:r>
              <w:t xml:space="preserve">gofynion dylunio.</w:t>
            </w:r>
          </w:p>
          <w:p w14:paraId="040060CB" w14:textId="4A83CCDB" w:rsidR="004E4A0D" w:rsidRPr="00CD50CC" w:rsidRDefault="008D3224" w:rsidP="00A71B71">
            <w:pPr>
              <w:pStyle w:val="Normalbulletlist"/>
            </w:pPr>
            <w:r>
              <w:t xml:space="preserve">Bydd y dysgwyr yn mynd dros y prif bwyntiau eto ac yn gallu nodi manteision ac anfanteision pob math o system.</w:t>
            </w:r>
          </w:p>
        </w:tc>
      </w:tr>
      <w:tr w:rsidR="003C5F7F" w:rsidRPr="00D979B1" w14:paraId="147638C6" w14:textId="77777777" w:rsidTr="00885ECD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553AEA64" w14:textId="77777777" w:rsidR="003C5F7F" w:rsidRPr="0007284B" w:rsidRDefault="003C5F7F" w:rsidP="002A72C6">
            <w:pPr>
              <w:adjustRightInd w:val="0"/>
              <w:spacing w:line="240" w:lineRule="auto"/>
            </w:pPr>
          </w:p>
        </w:tc>
        <w:tc>
          <w:tcPr>
            <w:tcW w:w="3627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503EEBF3" w14:textId="38EFE015" w:rsidR="003C5F7F" w:rsidRPr="00546B14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Y mathau o bibelli nodweddiadol a ddefnyddir mewn systemau dŵr oer mewn anheddau a’u maint</w:t>
            </w:r>
          </w:p>
        </w:tc>
        <w:tc>
          <w:tcPr>
            <w:tcW w:w="7261" w:type="dxa"/>
            <w:tcBorders>
              <w:top w:val="nil"/>
            </w:tcBorders>
            <w:tcMar>
              <w:top w:w="108" w:type="dxa"/>
              <w:bottom w:w="108" w:type="dxa"/>
            </w:tcMar>
          </w:tcPr>
          <w:p w14:paraId="7F786CCB" w14:textId="608A5FB9" w:rsidR="004E25F5" w:rsidRDefault="004E25F5" w:rsidP="00A71B71">
            <w:pPr>
              <w:pStyle w:val="Normalbulletlist"/>
            </w:pPr>
            <w:r>
              <w:t xml:space="preserve">Bydd dysgwyr yn gallu disgrifio’r mathau a’r meintiau arferol o bibellau sy’n cael eu defnyddio mewn eiddo domestig:</w:t>
            </w:r>
            <w:r>
              <w:t xml:space="preserve"> </w:t>
            </w:r>
          </w:p>
          <w:p w14:paraId="6128FD3E" w14:textId="3D56D7BC" w:rsidR="00C72E4D" w:rsidRDefault="00086C7D" w:rsidP="00A71B71">
            <w:pPr>
              <w:pStyle w:val="Normalbulletsublist"/>
            </w:pPr>
            <w:r>
              <w:t xml:space="preserve">Polyethylen dwysedd canolig (MDPE), R250 Copr, Polybutylene</w:t>
            </w:r>
            <w:r>
              <w:t xml:space="preserve"> </w:t>
            </w:r>
          </w:p>
          <w:p w14:paraId="1DF067A1" w14:textId="44B51CCC" w:rsidR="006947C9" w:rsidRDefault="00086C7D" w:rsidP="00A71B71">
            <w:pPr>
              <w:pStyle w:val="Normalbulletsublist"/>
            </w:pPr>
            <w:r>
              <w:t xml:space="preserve">maint lleiaf pibell ar gyfer prif bibell godi dŵr oer, diamedr 15mm</w:t>
            </w:r>
          </w:p>
          <w:p w14:paraId="1A3BEB31" w14:textId="5AF902E0" w:rsidR="00482803" w:rsidRDefault="00086C7D" w:rsidP="00A71B71">
            <w:pPr>
              <w:pStyle w:val="Normalbulletsublist"/>
            </w:pPr>
            <w:r>
              <w:t xml:space="preserve">maint lleiaf pibell ar gyfer pibell ddosbarthu o seston storio dŵr oer, diamedr 22mm.</w:t>
            </w:r>
            <w:r>
              <w:t xml:space="preserve"> </w:t>
            </w:r>
          </w:p>
          <w:p w14:paraId="4900A29E" w14:textId="5905E6BF" w:rsidR="006947C9" w:rsidRDefault="006947C9" w:rsidP="00A71B71">
            <w:pPr>
              <w:pStyle w:val="Normalbulletlist"/>
            </w:pPr>
            <w:r>
              <w:t xml:space="preserve">Bydd dysgwyr yn gallu disgrifio meintiau pibellau MDPE cyffredin (20mm, 25mm).</w:t>
            </w:r>
            <w:r>
              <w:t xml:space="preserve"> </w:t>
            </w:r>
          </w:p>
          <w:p w14:paraId="18EE9927" w14:textId="1DF04416" w:rsidR="003C5F7F" w:rsidRPr="00CD50CC" w:rsidRDefault="008B2BD3" w:rsidP="00A71B71">
            <w:pPr>
              <w:pStyle w:val="Normalbulletlist"/>
            </w:pPr>
            <w:r>
              <w:t xml:space="preserve">Bydd dysgwyr yn cael gweld enghreifftiau go iawn o wahanol fathau o bibellau ac yn gallu dweud ar gyfer beth maen nhw’n cael eu defnyddio a pham.</w:t>
            </w:r>
          </w:p>
        </w:tc>
      </w:tr>
      <w:tr w:rsidR="000E7C90" w:rsidRPr="00D979B1" w14:paraId="6800D22A" w14:textId="77777777" w:rsidTr="00106031">
        <w:tc>
          <w:tcPr>
            <w:tcW w:w="3627" w:type="dxa"/>
            <w:tcMar>
              <w:top w:w="108" w:type="dxa"/>
              <w:bottom w:w="108" w:type="dxa"/>
            </w:tcMar>
          </w:tcPr>
          <w:p w14:paraId="3BEC5FBB" w14:textId="67D1F494" w:rsidR="000E7C90" w:rsidRPr="00CD50CC" w:rsidRDefault="00C51058" w:rsidP="00C85C02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Deall y defnydd o ddyfeisiau, cydrannau ac ategolion, eu manteision a'u cyfyngiadau mewn perthynas â’r amgylchedd gwaith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ECFA388" w14:textId="5D591590" w:rsidR="000E7C90" w:rsidRPr="00CD50CC" w:rsidRDefault="00D5378A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Egwyddorion gweithio systemau dŵr oer, gosod, cysylltu a gweithredu cydrannau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E5CA842" w14:textId="2570CB5F" w:rsidR="00AA6B2C" w:rsidRDefault="00D20A05" w:rsidP="00A71B71">
            <w:pPr>
              <w:pStyle w:val="Normalbulletlist"/>
            </w:pPr>
            <w:r>
              <w:t xml:space="preserve">Bydd dysgwyr yn gallu disgrifio egwyddorion gweithio systemau dŵr oer, lleoliad, ffitiad, cysylltiad a gweithrediad y cydrannau canlynol:</w:t>
            </w:r>
          </w:p>
          <w:p w14:paraId="5EBED9D4" w14:textId="18170138" w:rsidR="00DB2C2C" w:rsidRDefault="00086C7D" w:rsidP="00A71B71">
            <w:pPr>
              <w:pStyle w:val="Normalbulletsublist"/>
            </w:pPr>
            <w:r>
              <w:t xml:space="preserve">offer glanweithdra fel baddonau, basnau, sinciau, peiriannau golchi dillad a pheiriannau golchi llestri</w:t>
            </w:r>
          </w:p>
          <w:p w14:paraId="1A1425B1" w14:textId="301968B9" w:rsidR="00087472" w:rsidRPr="003829AF" w:rsidRDefault="00086C7D" w:rsidP="00A71B71">
            <w:pPr>
              <w:pStyle w:val="Normalbulletsublist"/>
            </w:pPr>
            <w:r>
              <w:t xml:space="preserve">tapiau, allfeydd a falfiau fel tapiau cymysgu, tapiau bib, tapiau pileri, falfiau giât, falfiau sy’n cael eu gweithredu gan fflôt, falfiau draenio, falfiau gwasanaethu, falfiau giât lawn a thapiau disg seramig.</w:t>
            </w:r>
          </w:p>
          <w:p w14:paraId="61DC1B8A" w14:textId="54141964" w:rsidR="00405CA0" w:rsidRPr="00A71B71" w:rsidRDefault="00087472" w:rsidP="00A71B71">
            <w:pPr>
              <w:pStyle w:val="Normalbulletlist"/>
            </w:pPr>
            <w:r>
              <w:t xml:space="preserve">Bydd dysgwyr yn gallu disgrifio cynllun a gofynion gosod sestonau storio plastig wedi’u diogelu.</w:t>
            </w:r>
          </w:p>
          <w:p w14:paraId="4C99F10B" w14:textId="17C101EE" w:rsidR="00405CA0" w:rsidRPr="00A71B71" w:rsidRDefault="005F5249" w:rsidP="00A71B71">
            <w:pPr>
              <w:pStyle w:val="Normalbulletlist"/>
            </w:pPr>
            <w:r>
              <w:t xml:space="preserve">Bydd dysgwyr yn gallu egluro’r gofynion ar gyfer lleoli falfiau draenio mewn systemau plymio dŵr oer.</w:t>
            </w:r>
          </w:p>
          <w:p w14:paraId="51B0001A" w14:textId="6273B803" w:rsidR="007F33BE" w:rsidRPr="00CD50CC" w:rsidRDefault="007F33BE" w:rsidP="00A71B71">
            <w:pPr>
              <w:pStyle w:val="Normalbulletlist"/>
            </w:pPr>
            <w:r>
              <w:t xml:space="preserve">Bydd dysgwyr yn cael gweld gweithrediad falfiau a weithredir gan fflôt a ddefnyddir mewn sestonau.</w:t>
            </w:r>
          </w:p>
        </w:tc>
      </w:tr>
      <w:tr w:rsidR="007F0AF3" w:rsidRPr="00D979B1" w14:paraId="42166498" w14:textId="77777777" w:rsidTr="00892B02">
        <w:tc>
          <w:tcPr>
            <w:tcW w:w="14515" w:type="dxa"/>
            <w:gridSpan w:val="3"/>
            <w:tcMar>
              <w:top w:w="108" w:type="dxa"/>
              <w:bottom w:w="108" w:type="dxa"/>
            </w:tcMar>
          </w:tcPr>
          <w:p w14:paraId="6768FF48" w14:textId="3F272CC7" w:rsidR="007F0AF3" w:rsidRPr="00CD50CC" w:rsidRDefault="007F0AF3" w:rsidP="00C85C02">
            <w:pPr>
              <w:adjustRightInd w:val="0"/>
              <w:spacing w:line="240" w:lineRule="auto"/>
            </w:pPr>
            <w:r>
              <w:rPr>
                <w:b/>
              </w:rPr>
              <w:t xml:space="preserve">Gosod</w:t>
            </w:r>
          </w:p>
        </w:tc>
      </w:tr>
      <w:tr w:rsidR="003C5F7F" w:rsidRPr="00D979B1" w14:paraId="33D63D6D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26AF1559" w14:textId="3C8F409C" w:rsidR="003C5F7F" w:rsidRPr="003D52C4" w:rsidRDefault="003C5F7F" w:rsidP="003D52C4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dulliau a’r technegau ar gyfer ffitio, gosod a chysylltu’r dyfeisiau, y cydrannau a’r ategolion a ddewiswyd yn unol â’r canlynol:</w:t>
            </w:r>
          </w:p>
          <w:p w14:paraId="25D2CCE7" w14:textId="77777777" w:rsidR="003C5F7F" w:rsidRPr="003D52C4" w:rsidRDefault="003C5F7F" w:rsidP="00A07E86">
            <w:pPr>
              <w:pStyle w:val="Normalbulletlist"/>
              <w:ind w:left="641"/>
            </w:pPr>
            <w:r>
              <w:t xml:space="preserve">cynllun y system plymio a gwresogi</w:t>
            </w:r>
          </w:p>
          <w:p w14:paraId="230B7E08" w14:textId="77777777" w:rsidR="003C5F7F" w:rsidRPr="003D52C4" w:rsidRDefault="003C5F7F" w:rsidP="00A07E86">
            <w:pPr>
              <w:pStyle w:val="Normalbulletlist"/>
              <w:ind w:left="641"/>
            </w:pPr>
            <w:r>
              <w:t xml:space="preserve">yr amgylchedd gwaith</w:t>
            </w:r>
          </w:p>
          <w:p w14:paraId="0853606F" w14:textId="0AEEB0A8" w:rsidR="003C5F7F" w:rsidRPr="00FC66B0" w:rsidRDefault="003C5F7F" w:rsidP="00A07E86">
            <w:pPr>
              <w:pStyle w:val="Normalbulletlist"/>
              <w:ind w:left="641"/>
            </w:pPr>
            <w:r>
              <w:t xml:space="preserve">cyfarwyddiadau’r gwneuthurwyr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1A73774" w14:textId="04DB7513" w:rsidR="003C5F7F" w:rsidRPr="00320FFB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i lenwi ac awyru systemau dŵr oer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89B13BF" w14:textId="700B6193" w:rsidR="002C22AA" w:rsidRDefault="0055774F" w:rsidP="00A71B71">
            <w:pPr>
              <w:pStyle w:val="Normalbulletlist"/>
              <w:rPr>
                <w:rFonts w:eastAsia="Cambria"/>
              </w:rPr>
            </w:pPr>
            <w:r>
              <w:t xml:space="preserve">Bydd dysgwyr yn gwybod am y dulliau o lenwi ac awyru system dŵr oer.</w:t>
            </w:r>
          </w:p>
          <w:p w14:paraId="26E65CBE" w14:textId="7FAB2A60" w:rsidR="007B29BC" w:rsidRDefault="00491D01" w:rsidP="00A71B71">
            <w:pPr>
              <w:pStyle w:val="Normalbulletsublist"/>
            </w:pPr>
            <w:r>
              <w:t xml:space="preserve">Agor tap oer y gegin ac agor falf stopio dŵr oer y prif gyflenwad yn araf.</w:t>
            </w:r>
            <w:r>
              <w:t xml:space="preserve"> </w:t>
            </w:r>
          </w:p>
          <w:p w14:paraId="6E80B186" w14:textId="6485AD51" w:rsidR="007B29BC" w:rsidRDefault="00491D01" w:rsidP="00A71B71">
            <w:pPr>
              <w:pStyle w:val="Normalbulletsublist"/>
            </w:pPr>
            <w:r>
              <w:t xml:space="preserve">Gadael i’r dŵr lifo i sinc y gegin i glirio unrhyw falurion a allai fod wedi casglu yn y pibellau.</w:t>
            </w:r>
          </w:p>
          <w:p w14:paraId="5A274CFA" w14:textId="7756F3C9" w:rsidR="007B29BC" w:rsidRDefault="00491D01" w:rsidP="00A71B71">
            <w:pPr>
              <w:pStyle w:val="Normalbulletsublist"/>
            </w:pPr>
            <w:r>
              <w:t xml:space="preserve">Cau tap oer sinc y gegin a gadael i’r system lenwi i’r gwasgedd sefydlog llawn.</w:t>
            </w:r>
          </w:p>
          <w:p w14:paraId="30C0F0DB" w14:textId="5DD34D6B" w:rsidR="007B29BC" w:rsidRDefault="00491D01" w:rsidP="00A71B71">
            <w:pPr>
              <w:pStyle w:val="Normalbulletsublist"/>
            </w:pPr>
            <w:r>
              <w:t xml:space="preserve">Rhoi’r falfiau ynysu ar y falf sy’n cael ei gweithredu gan fflôt (FOV) yn y sestonau toiled a chaniatáu i’r seston lenwi i’r llinell ddŵr ac addasu lefel y dŵr yn ôl yr angen.</w:t>
            </w:r>
          </w:p>
          <w:p w14:paraId="74E4D9D2" w14:textId="0E4DF530" w:rsidR="007B29BC" w:rsidRDefault="00491D01" w:rsidP="00A71B71">
            <w:pPr>
              <w:pStyle w:val="Normalbulletsublist"/>
            </w:pPr>
            <w:r>
              <w:t xml:space="preserve">Fflysio’r toiled a gwirio am unrhyw ollyngiadau.</w:t>
            </w:r>
          </w:p>
          <w:p w14:paraId="0A854C72" w14:textId="5FC3FAD1" w:rsidR="007B29BC" w:rsidRDefault="00491D01" w:rsidP="00A71B71">
            <w:pPr>
              <w:pStyle w:val="Normalbulletsublist"/>
            </w:pPr>
            <w:r>
              <w:t xml:space="preserve">Llenwi unrhyw sestonau yn ardal y to ac addasu lefel y dŵr yn y FOV yn ôl yr angen.</w:t>
            </w:r>
          </w:p>
          <w:p w14:paraId="36D26E55" w14:textId="7C7A0F98" w:rsidR="007B29BC" w:rsidRDefault="00491D01" w:rsidP="00A71B71">
            <w:pPr>
              <w:pStyle w:val="Normalbulletsublist"/>
            </w:pPr>
            <w:r>
              <w:t xml:space="preserve">Agor unrhyw dapiau a ffitiadau terfynell sy’n cael eu bwydo o’r seston a chlirio unrhyw aer yn y system.</w:t>
            </w:r>
            <w:r>
              <w:t xml:space="preserve"> </w:t>
            </w:r>
          </w:p>
          <w:p w14:paraId="3D58E720" w14:textId="71B53B18" w:rsidR="007B29BC" w:rsidRDefault="00491D01" w:rsidP="00A71B71">
            <w:pPr>
              <w:pStyle w:val="Normalbulletsublist"/>
            </w:pPr>
            <w:r>
              <w:t xml:space="preserve">Gadael i’r dŵr redeg i glirio unrhyw falurion.</w:t>
            </w:r>
          </w:p>
          <w:p w14:paraId="0707084E" w14:textId="51342D70" w:rsidR="007B29BC" w:rsidRPr="00CD50CC" w:rsidRDefault="00694414" w:rsidP="00A71B71">
            <w:pPr>
              <w:pStyle w:val="Normalbulletlist"/>
            </w:pPr>
            <w:r>
              <w:t xml:space="preserve">Bydd dysgwyr yn cael gweld enghreifftiau o lenwi a awyru systemau dŵr oer mewn amrywiaeth o leoliadau, fel adeiladau domestig a masnachol.</w:t>
            </w:r>
            <w:r>
              <w:t xml:space="preserve"> </w:t>
            </w:r>
            <w:r>
              <w:t xml:space="preserve">Bydd dysgwyr yn cael gweld enghreifftiau go iawn o systemau’n cael eu llenwi a’u hawyru.</w:t>
            </w:r>
          </w:p>
        </w:tc>
      </w:tr>
      <w:tr w:rsidR="003C5F7F" w:rsidRPr="00D979B1" w14:paraId="3285F107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3ABF92A1" w14:textId="77777777" w:rsidR="003C5F7F" w:rsidRPr="00B443A6" w:rsidRDefault="003C5F7F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6268FEB5" w14:textId="78EECF04" w:rsidR="003C5F7F" w:rsidRPr="00B443A6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Gofynion inswleiddio, amddiffyn y system rhag rhew ac atal systemau dŵr oer rhag cynhesu’n ormodol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76CAA732" w14:textId="1325BD09" w:rsidR="00103E83" w:rsidRDefault="00E705A7" w:rsidP="00A71B71">
            <w:pPr>
              <w:pStyle w:val="Normalbulletlist"/>
            </w:pPr>
            <w:r>
              <w:t xml:space="preserve">Bydd dysgwyr yn gallu egluro’r rhesymau dros inswleiddio pibellau a chydrannau systemau dŵr oer er mwyn diogelu rhag rhew ac atal cynhesu gormodol, ar sail gofynion y Rheoliadau Dŵr.</w:t>
            </w:r>
          </w:p>
          <w:p w14:paraId="2D4D73D9" w14:textId="34244719" w:rsidR="00103E83" w:rsidRDefault="00F078E5" w:rsidP="00A71B71">
            <w:pPr>
              <w:pStyle w:val="Normalbulletlist"/>
            </w:pPr>
            <w:r>
              <w:t xml:space="preserve">Bydd dysgwyr yn gallu disgrifio mathau o inswleiddio a rhannau o’r adeilad lle mae’n rhaid inswleiddio pibellau.</w:t>
            </w:r>
          </w:p>
          <w:p w14:paraId="770FF5C5" w14:textId="79117167" w:rsidR="00103E83" w:rsidRDefault="00C0620C" w:rsidP="00A71B71">
            <w:pPr>
              <w:pStyle w:val="Normalbulletlist"/>
            </w:pPr>
            <w:r>
              <w:t xml:space="preserve">Bydd dysgwyr yn gallu egluro’r gofynion ar gyfer lleoli pibellau i atal cynhesu gormodol, er enghraifft rhedeg pibellau dŵr poeth uwchben y pibellau dŵr oer.</w:t>
            </w:r>
            <w:r>
              <w:t xml:space="preserve"> </w:t>
            </w:r>
          </w:p>
          <w:p w14:paraId="710045E2" w14:textId="3959F071" w:rsidR="00244933" w:rsidRPr="00CD50CC" w:rsidRDefault="00BA1FCF" w:rsidP="00A71B71">
            <w:pPr>
              <w:pStyle w:val="Normalbulletlist"/>
            </w:pPr>
            <w:r>
              <w:t xml:space="preserve">Bydd dysgwyr yn cael gweld enghreifftiau go iawn o effeithiau peidio â diogelu rhag rhew a gallu dweud pam eu bod yn meddwl y dylid atal cynhesu gormodol.</w:t>
            </w:r>
            <w:r>
              <w:t xml:space="preserve"> </w:t>
            </w:r>
          </w:p>
        </w:tc>
      </w:tr>
      <w:tr w:rsidR="003C5F7F" w:rsidRPr="00D979B1" w14:paraId="5E16F04E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24F44AA4" w14:textId="77777777" w:rsidR="003C5F7F" w:rsidRPr="00B443A6" w:rsidRDefault="003C5F7F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4AE02D8D" w14:textId="5193FCF1" w:rsidR="003C5F7F" w:rsidRPr="000A6984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Lleoli a gosod pibellau o fewn adeiladwaith yr adeilad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4891ACCA" w14:textId="3BB95488" w:rsidR="003807E9" w:rsidRDefault="00DB428E" w:rsidP="00A71B71">
            <w:pPr>
              <w:pStyle w:val="Normalbulletlist"/>
            </w:pPr>
            <w:r>
              <w:t xml:space="preserve">Bydd dysgwyr yn gallu disgrifio lleoliad a gosodiad pibellau yn adeiladwaith yr adeilad yn unol â gofynion cyfredol y diwydiant a rheoliadau perthnasol ar gyfer pibellau:</w:t>
            </w:r>
          </w:p>
          <w:p w14:paraId="1325BA72" w14:textId="4321C36A" w:rsidR="003807E9" w:rsidRDefault="00F61911" w:rsidP="00A71B71">
            <w:pPr>
              <w:pStyle w:val="Normalbulletsublist"/>
            </w:pPr>
            <w:r>
              <w:t xml:space="preserve">o dan loriau pren crog</w:t>
            </w:r>
          </w:p>
          <w:p w14:paraId="296E519A" w14:textId="66E2EEE0" w:rsidR="003807E9" w:rsidRDefault="00F61911" w:rsidP="00A71B71">
            <w:pPr>
              <w:pStyle w:val="Normalbulletsublist"/>
            </w:pPr>
            <w:r>
              <w:t xml:space="preserve">o dan loriau solet</w:t>
            </w:r>
          </w:p>
          <w:p w14:paraId="083D3E8A" w14:textId="3F33C39D" w:rsidR="003807E9" w:rsidRDefault="003807E9" w:rsidP="00A71B71">
            <w:pPr>
              <w:pStyle w:val="Normalbulletsublist"/>
            </w:pPr>
            <w:r>
              <w:t xml:space="preserve">wedi’u plannu yn y waliau</w:t>
            </w:r>
          </w:p>
          <w:p w14:paraId="3A1E46A2" w14:textId="64B9B156" w:rsidR="00317BAF" w:rsidRDefault="003807E9" w:rsidP="00A71B71">
            <w:pPr>
              <w:pStyle w:val="Normalbulletsublist"/>
            </w:pPr>
            <w:r>
              <w:t xml:space="preserve">mewn rhannau o'r adeilad sy’n dueddol o gael rhew</w:t>
            </w:r>
          </w:p>
          <w:p w14:paraId="731B2AD7" w14:textId="7127E5A3" w:rsidR="00DB25A4" w:rsidRPr="00A71B71" w:rsidRDefault="00317BAF" w:rsidP="00A71B71">
            <w:pPr>
              <w:pStyle w:val="Normalbulletlist"/>
            </w:pPr>
            <w:r>
              <w:t xml:space="preserve">Bydd dysgwyr yn gallu disgrifio sut mae darparu ar gyfer dosbarthiad pwysau sestonau a chydrannau trwm mewn adeilad.</w:t>
            </w:r>
            <w:r>
              <w:t xml:space="preserve"> </w:t>
            </w:r>
          </w:p>
          <w:p w14:paraId="0F437BC8" w14:textId="424835AE" w:rsidR="009A76FF" w:rsidRPr="00A71B71" w:rsidRDefault="009B16BD" w:rsidP="00A71B71">
            <w:pPr>
              <w:pStyle w:val="Normalbulletlist"/>
            </w:pPr>
            <w:r>
              <w:t xml:space="preserve">Bydd dysgwyr yn gwybod beth yw’r pellteroedd clipio mwyaf ar gyfer pibellau system dŵr oer fertigol a llorweddol fel y nodir yn y Rheoliadau Dŵr.</w:t>
            </w:r>
            <w:r>
              <w:t xml:space="preserve"> </w:t>
            </w:r>
          </w:p>
          <w:p w14:paraId="1DD18E35" w14:textId="2483F6C6" w:rsidR="00186DA7" w:rsidRPr="00A71B71" w:rsidRDefault="00DB25A4" w:rsidP="00A71B71">
            <w:pPr>
              <w:pStyle w:val="Normalbulletlist"/>
            </w:pPr>
            <w:r>
              <w:t xml:space="preserve">Bydd dysgwyr yn gwybod beth yw’r gofynion ar gyfer tyllau rhicio a drilio mewn distiau pren, gan gynnwys y dyfnder mwyaf a’r parthau a ganiateir.</w:t>
            </w:r>
            <w:r>
              <w:t xml:space="preserve"> </w:t>
            </w:r>
          </w:p>
          <w:p w14:paraId="21C6188F" w14:textId="77F8B0A4" w:rsidR="009A76FF" w:rsidRPr="00A71B71" w:rsidRDefault="00186DA7" w:rsidP="00A71B71">
            <w:pPr>
              <w:pStyle w:val="Normalbulletlist"/>
            </w:pPr>
            <w:r>
              <w:t xml:space="preserve">Bydd dysgwyr yn gwybod beth yw dyfnder mwyaf rhigolau ar gyfer pibellau mewn waliau.</w:t>
            </w:r>
            <w:r>
              <w:t xml:space="preserve"> </w:t>
            </w:r>
          </w:p>
          <w:p w14:paraId="15404800" w14:textId="1A9D747F" w:rsidR="00B4707F" w:rsidRPr="00CD50CC" w:rsidRDefault="00B4707F" w:rsidP="00A71B71">
            <w:pPr>
              <w:pStyle w:val="Normalbulletlist"/>
            </w:pPr>
            <w:r>
              <w:t xml:space="preserve">Bydd dysgwyr yn cynnal ymarferion i nodi a disgrifio sut byddai pibellau’n cael eu gosod mewn gwahanol rannau o adeilad drwy nodi’r math o ffabrig adeilad ac yna rhoi rhesymau dros eu dewis o waith gosod.</w:t>
            </w:r>
          </w:p>
        </w:tc>
      </w:tr>
      <w:tr w:rsidR="003C5F7F" w:rsidRPr="00D979B1" w14:paraId="74A71D55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F0B47BA" w14:textId="77777777" w:rsidR="003C5F7F" w:rsidRPr="00B443A6" w:rsidRDefault="003C5F7F" w:rsidP="00B443A6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0ECB6DC9" w14:textId="14EBDEE6" w:rsidR="003C5F7F" w:rsidRPr="009A3DB1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Sut mae gosod systemau dŵr oer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1A173696" w14:textId="258AFBCA" w:rsidR="004767C7" w:rsidRDefault="004767C7" w:rsidP="00A71B71">
            <w:pPr>
              <w:pStyle w:val="Normalbulletlist"/>
            </w:pPr>
            <w:r>
              <w:t xml:space="preserve">Bydd dysgwyr yn gwybod sut mae gosod y cydrannau canlynol yn unol â chyfarwyddiadau’r gwneuthurwr, gofynion y diwydiant a rheoliadau a safonau cyfredol:</w:t>
            </w:r>
          </w:p>
          <w:p w14:paraId="36A61654" w14:textId="77B97C61" w:rsidR="00BE2CB9" w:rsidRDefault="00BE2CB9" w:rsidP="00A71B71">
            <w:pPr>
              <w:pStyle w:val="Normalbulletsublist"/>
            </w:pPr>
            <w:r>
              <w:t xml:space="preserve">sestonau</w:t>
            </w:r>
          </w:p>
          <w:p w14:paraId="1CB35601" w14:textId="17A80BF0" w:rsidR="00BE2CB9" w:rsidRDefault="00BE2CB9" w:rsidP="00A71B71">
            <w:pPr>
              <w:pStyle w:val="Normalbulletsublist"/>
            </w:pPr>
            <w:r>
              <w:t xml:space="preserve">baddonau</w:t>
            </w:r>
          </w:p>
          <w:p w14:paraId="26F734C3" w14:textId="3EA4A543" w:rsidR="00BE2CB9" w:rsidRDefault="00862081" w:rsidP="00A71B71">
            <w:pPr>
              <w:pStyle w:val="Normalbulletsublist"/>
            </w:pPr>
            <w:r>
              <w:t xml:space="preserve">boeler gwres gwastraff (WHB)</w:t>
            </w:r>
          </w:p>
          <w:p w14:paraId="74AFF2DB" w14:textId="41A0CB2B" w:rsidR="00BE2CB9" w:rsidRDefault="00BE2CB9" w:rsidP="00A71B71">
            <w:pPr>
              <w:pStyle w:val="Normalbulletsublist"/>
            </w:pPr>
            <w:r>
              <w:t xml:space="preserve">toiled</w:t>
            </w:r>
          </w:p>
          <w:p w14:paraId="09585583" w14:textId="77777777" w:rsidR="00FF1E24" w:rsidRDefault="00BE2CB9" w:rsidP="00A71B71">
            <w:pPr>
              <w:pStyle w:val="Normalbulletsublist"/>
            </w:pPr>
            <w:r>
              <w:t xml:space="preserve">pibellau copor</w:t>
            </w:r>
          </w:p>
          <w:p w14:paraId="381C2732" w14:textId="477AEFDB" w:rsidR="00BC65FD" w:rsidRDefault="00FF1E24" w:rsidP="00A71B71">
            <w:pPr>
              <w:pStyle w:val="Normalbulletsublist"/>
            </w:pPr>
            <w:r>
              <w:t xml:space="preserve">pibellau plastig.</w:t>
            </w:r>
          </w:p>
          <w:p w14:paraId="7EEDAFD1" w14:textId="2880A36A" w:rsidR="009A76FF" w:rsidRPr="00A71B71" w:rsidRDefault="00BC65FD" w:rsidP="00A71B71">
            <w:pPr>
              <w:pStyle w:val="Normalbulletlist"/>
            </w:pPr>
            <w:r>
              <w:t xml:space="preserve">Dylai dysgwyr fod yn ymwybodol o sut mae cysylltu pibellau dŵr oer â chydrannau.</w:t>
            </w:r>
          </w:p>
          <w:p w14:paraId="5D8176EE" w14:textId="77777777" w:rsidR="0022281B" w:rsidRPr="00A71B71" w:rsidRDefault="00862081" w:rsidP="00A71B71">
            <w:pPr>
              <w:pStyle w:val="Normalbulletlist"/>
            </w:pPr>
            <w:r>
              <w:t xml:space="preserve">Bydd dysgwyr yn cwblhau ymarferion ac yn cael arddangosiadau ymarferol lle bo hynny’n bosibl.</w:t>
            </w:r>
          </w:p>
          <w:p w14:paraId="2D3F68E0" w14:textId="2D38713C" w:rsidR="00FA18CC" w:rsidRPr="00CD50CC" w:rsidRDefault="00F230EF" w:rsidP="00A71B71">
            <w:pPr>
              <w:pStyle w:val="Normalbulletlist"/>
            </w:pPr>
            <w:r>
              <w:t xml:space="preserve">Bydd dysgwyr yn gallu nodi gwahanol fathau o ffabrig adeiladau a’r rhagofalon sydd i’w cymryd wrth osod pibellau a chydrannau oddi mewn ynddynt.</w:t>
            </w:r>
          </w:p>
        </w:tc>
      </w:tr>
      <w:tr w:rsidR="003C5F7F" w:rsidRPr="00D979B1" w14:paraId="619AAF50" w14:textId="77777777" w:rsidTr="00106031">
        <w:tc>
          <w:tcPr>
            <w:tcW w:w="3627" w:type="dxa"/>
            <w:vMerge w:val="restart"/>
            <w:tcMar>
              <w:top w:w="108" w:type="dxa"/>
              <w:bottom w:w="108" w:type="dxa"/>
            </w:tcMar>
          </w:tcPr>
          <w:p w14:paraId="71D41E45" w14:textId="46233AD0" w:rsidR="003C5F7F" w:rsidRPr="00146F2F" w:rsidRDefault="003C5F7F" w:rsidP="00146F2F">
            <w:pPr>
              <w:pStyle w:val="ListParagraph"/>
              <w:numPr>
                <w:ilvl w:val="0"/>
                <w:numId w:val="37"/>
              </w:numPr>
              <w:adjustRightInd w:val="0"/>
              <w:spacing w:line="240" w:lineRule="auto"/>
              <w:rPr>
                <w:bCs/>
              </w:rPr>
            </w:pPr>
            <w:r>
              <w:t xml:space="preserve">Deall y gweithdrefnau profi priodol ar gyfer cadarnhau cadernid y systemau</w:t>
            </w: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719A2477" w14:textId="38C8ACE0" w:rsidR="003C5F7F" w:rsidRPr="00146F2F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  <w:rPr>
                <w:bCs/>
              </w:rPr>
            </w:pPr>
            <w:r>
              <w:t xml:space="preserve">Archwiliad gweledol o system dŵr oer i gadarnhau ei bod yn barod i gael ei phrofi o ran ei chadernid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5E9422F9" w14:textId="7DA7ADC6" w:rsidR="003C5F7F" w:rsidRPr="00CD50CC" w:rsidRDefault="0055774F" w:rsidP="00A71B71">
            <w:pPr>
              <w:pStyle w:val="Normalbulletlist"/>
            </w:pPr>
            <w:r>
              <w:t xml:space="preserve">Bydd dysgwyr yn gallu esbonio’r camau sy’n cael eu cymryd yn ystod archwiliad gweledol i gadarnhau bod system dŵr oer yn barod i gael prawf cadernid:</w:t>
            </w:r>
          </w:p>
          <w:p w14:paraId="31E672BC" w14:textId="24C275A0" w:rsidR="005F7504" w:rsidRDefault="007F1313" w:rsidP="00A71B71">
            <w:pPr>
              <w:pStyle w:val="Normalbulletsublist"/>
            </w:pPr>
            <w:r>
              <w:t xml:space="preserve">Gwneud yn siŵr bod yr holl uniadau wedi cael eu gwneud yn gywir.</w:t>
            </w:r>
          </w:p>
          <w:p w14:paraId="70CC59BB" w14:textId="532735CB" w:rsidR="005F7504" w:rsidRDefault="007F1313" w:rsidP="00A71B71">
            <w:pPr>
              <w:pStyle w:val="Normalbulletsublist"/>
            </w:pPr>
            <w:r>
              <w:t xml:space="preserve">Gwneud yn siŵr bod yr holl bibellau’n ddiogel.</w:t>
            </w:r>
          </w:p>
          <w:p w14:paraId="6A9B470E" w14:textId="22478F34" w:rsidR="005F7504" w:rsidRDefault="007F1313" w:rsidP="00A71B71">
            <w:pPr>
              <w:pStyle w:val="Normalbulletsublist"/>
            </w:pPr>
            <w:r>
              <w:t xml:space="preserve">Gwneud yn siŵr bod y gosodiad yn cydymffurfio â’r rheoliadau.</w:t>
            </w:r>
          </w:p>
          <w:p w14:paraId="6201C21F" w14:textId="2E4D8B4B" w:rsidR="005F7504" w:rsidRDefault="007F1313" w:rsidP="00A71B71">
            <w:pPr>
              <w:pStyle w:val="Normalbulletsublist"/>
            </w:pPr>
            <w:r>
              <w:t xml:space="preserve">Gwneud yn siŵr bod unrhyw bennau agored pibellau wedi cael eu ffitio â chapiau pen.</w:t>
            </w:r>
          </w:p>
          <w:p w14:paraId="7880F786" w14:textId="6FE58812" w:rsidR="005F7504" w:rsidRDefault="007F1313" w:rsidP="00A71B71">
            <w:pPr>
              <w:pStyle w:val="Normalbulletsublist"/>
            </w:pPr>
            <w:r>
              <w:t xml:space="preserve">Gwneud yn siŵr bod unrhyw sestonau’n wedi’u cynnal.</w:t>
            </w:r>
          </w:p>
          <w:p w14:paraId="06A4CED6" w14:textId="53A213D9" w:rsidR="005F7504" w:rsidRDefault="007F1313" w:rsidP="00A71B71">
            <w:pPr>
              <w:pStyle w:val="Normalbulletsublist"/>
            </w:pPr>
            <w:r>
              <w:t xml:space="preserve">Gwneud yn siŵr bod falfiau gwasanaeth wedi’u gosod yn gywir.</w:t>
            </w:r>
          </w:p>
          <w:p w14:paraId="7B9FA4A8" w14:textId="3650A3FC" w:rsidR="005F7504" w:rsidRDefault="007F1313" w:rsidP="00A71B71">
            <w:pPr>
              <w:pStyle w:val="Normalbulletsublist"/>
            </w:pPr>
            <w:r>
              <w:t xml:space="preserve">Gwneud yn siŵr bod falfiau draenio wedi’u cau.</w:t>
            </w:r>
          </w:p>
          <w:p w14:paraId="367CB4B9" w14:textId="4EAFC88C" w:rsidR="005F7504" w:rsidRDefault="007F1313" w:rsidP="00A71B71">
            <w:pPr>
              <w:pStyle w:val="Normalbulletsublist"/>
            </w:pPr>
            <w:r>
              <w:t xml:space="preserve">Gwneud yn siŵr bod cysylltiadau tapiau a thanciau wedi’u tynhau’n llwyr.</w:t>
            </w:r>
            <w:r>
              <w:t xml:space="preserve"> </w:t>
            </w:r>
          </w:p>
          <w:p w14:paraId="628255C9" w14:textId="48AD8012" w:rsidR="00843D82" w:rsidRDefault="007F1313" w:rsidP="00A71B71">
            <w:pPr>
              <w:pStyle w:val="Normalbulletsublist"/>
            </w:pPr>
            <w:r>
              <w:t xml:space="preserve">Edrych y tu mewn i unrhyw sestonau sydd wedi’u gosod i wneud yn siŵr nad oes unrhyw falurion ynddynt.</w:t>
            </w:r>
          </w:p>
          <w:p w14:paraId="1262E9F8" w14:textId="26308A03" w:rsidR="0078468C" w:rsidRPr="00A71B71" w:rsidRDefault="0055774F" w:rsidP="00A71B71">
            <w:pPr>
              <w:pStyle w:val="Normalbulletlist"/>
            </w:pPr>
            <w:r>
              <w:t xml:space="preserve">Bydd dysgwyr yn gwybod y dylid cywiro unrhyw broblemau, fel diffyg clipio pibellau a falfiau gwasanaeth sydd ar goll neu wedi’u gosod yn anghywir, cyn dechrau profi.</w:t>
            </w:r>
          </w:p>
          <w:p w14:paraId="4175DC8C" w14:textId="43170AE1" w:rsidR="002027FB" w:rsidRPr="00CD50CC" w:rsidRDefault="0055774F" w:rsidP="00A71B71">
            <w:pPr>
              <w:pStyle w:val="Normalbulletlist"/>
            </w:pPr>
            <w:r>
              <w:t xml:space="preserve">Bydd dysgwyr yn gallu nodi lle gallai gollyngiadau posibl ddigwydd ac yna cwblhau archwiliad gweledol o system dŵr oer.</w:t>
            </w:r>
          </w:p>
        </w:tc>
      </w:tr>
      <w:tr w:rsidR="003C5F7F" w:rsidRPr="00D979B1" w14:paraId="318D62E8" w14:textId="77777777" w:rsidTr="00106031">
        <w:tc>
          <w:tcPr>
            <w:tcW w:w="3627" w:type="dxa"/>
            <w:vMerge/>
            <w:tcMar>
              <w:top w:w="108" w:type="dxa"/>
              <w:bottom w:w="108" w:type="dxa"/>
            </w:tcMar>
          </w:tcPr>
          <w:p w14:paraId="10DEEB1C" w14:textId="77777777" w:rsidR="003C5F7F" w:rsidRPr="000C6291" w:rsidRDefault="003C5F7F" w:rsidP="000C6291">
            <w:pPr>
              <w:adjustRightInd w:val="0"/>
              <w:spacing w:line="240" w:lineRule="auto"/>
              <w:rPr>
                <w:bCs/>
              </w:rPr>
            </w:pPr>
          </w:p>
        </w:tc>
        <w:tc>
          <w:tcPr>
            <w:tcW w:w="3627" w:type="dxa"/>
            <w:tcMar>
              <w:top w:w="108" w:type="dxa"/>
              <w:bottom w:w="108" w:type="dxa"/>
            </w:tcMar>
          </w:tcPr>
          <w:p w14:paraId="52EE53EF" w14:textId="343F068E" w:rsidR="003C5F7F" w:rsidRPr="000C6291" w:rsidRDefault="003C5F7F" w:rsidP="00C85C02">
            <w:pPr>
              <w:pStyle w:val="ListParagraph"/>
              <w:numPr>
                <w:ilvl w:val="1"/>
                <w:numId w:val="37"/>
              </w:numPr>
              <w:adjustRightInd w:val="0"/>
              <w:spacing w:line="240" w:lineRule="auto"/>
              <w:contextualSpacing w:val="0"/>
            </w:pPr>
            <w:r>
              <w:t xml:space="preserve">Prawf cadernid yn unol â gofynion y diwydiant o ran cydrannau a phibellau systemau dŵr oer</w:t>
            </w:r>
          </w:p>
        </w:tc>
        <w:tc>
          <w:tcPr>
            <w:tcW w:w="7261" w:type="dxa"/>
            <w:tcMar>
              <w:top w:w="108" w:type="dxa"/>
              <w:bottom w:w="108" w:type="dxa"/>
            </w:tcMar>
          </w:tcPr>
          <w:p w14:paraId="08FFDDD3" w14:textId="56E2E804" w:rsidR="00434FC9" w:rsidRDefault="00434FC9" w:rsidP="00A71B71">
            <w:pPr>
              <w:pStyle w:val="Normalbulletlist"/>
            </w:pPr>
            <w:r>
              <w:t xml:space="preserve">Bydd dysgwyr yn gallu disgrifio prawf cadernid yn unol â gofynion y diwydiant ar gydrannau a phibellau systemau dŵr oer, gan gynnwys y canlynol:</w:t>
            </w:r>
          </w:p>
          <w:p w14:paraId="49482424" w14:textId="5A09CF75" w:rsidR="00F4297C" w:rsidRDefault="00F4297C" w:rsidP="00A71B71">
            <w:pPr>
              <w:pStyle w:val="Normalbulletsublist"/>
            </w:pPr>
            <w:r>
              <w:t xml:space="preserve">archwiliad gweledol</w:t>
            </w:r>
          </w:p>
          <w:p w14:paraId="6F9F485A" w14:textId="65744DF4" w:rsidR="00F4297C" w:rsidRDefault="00F4297C" w:rsidP="00A71B71">
            <w:pPr>
              <w:pStyle w:val="Normalbulletsublist"/>
            </w:pPr>
            <w:r>
              <w:t xml:space="preserve">hysbysu'r preswylwyr</w:t>
            </w:r>
          </w:p>
          <w:p w14:paraId="4CA78547" w14:textId="5F894B4D" w:rsidR="00F4297C" w:rsidRDefault="00F4297C" w:rsidP="00A71B71">
            <w:pPr>
              <w:pStyle w:val="Normalbulletsublist"/>
            </w:pPr>
            <w:r>
              <w:t xml:space="preserve">llenwi cychwynnol</w:t>
            </w:r>
          </w:p>
          <w:p w14:paraId="51B0D3E0" w14:textId="5727D77B" w:rsidR="00F4297C" w:rsidRDefault="00F4297C" w:rsidP="00A71B71">
            <w:pPr>
              <w:pStyle w:val="Normalbulletsublist"/>
            </w:pPr>
            <w:r>
              <w:t xml:space="preserve">sefydlogi</w:t>
            </w:r>
          </w:p>
          <w:p w14:paraId="07BD2579" w14:textId="6609397F" w:rsidR="00F4297C" w:rsidRDefault="00F4297C" w:rsidP="00A71B71">
            <w:pPr>
              <w:pStyle w:val="Normalbulletsublist"/>
            </w:pPr>
            <w:r>
              <w:t xml:space="preserve">profi i'r pwysau sydd ei angen</w:t>
            </w:r>
          </w:p>
          <w:p w14:paraId="5EB287E4" w14:textId="2CC4DE94" w:rsidR="00F4297C" w:rsidRDefault="00F4297C" w:rsidP="00A71B71">
            <w:pPr>
              <w:pStyle w:val="Normalbulletsublist"/>
            </w:pPr>
            <w:r>
              <w:t xml:space="preserve">chwilio am ollyngiadau</w:t>
            </w:r>
            <w:r>
              <w:t xml:space="preserve"> </w:t>
            </w:r>
          </w:p>
          <w:p w14:paraId="038F6796" w14:textId="6861A8EB" w:rsidR="00335BEF" w:rsidRDefault="00335BEF" w:rsidP="00A71B71">
            <w:pPr>
              <w:pStyle w:val="Normalbulletsublist"/>
            </w:pPr>
            <w:r>
              <w:t xml:space="preserve">gwirio pwysedd ar ôl y prawf</w:t>
            </w:r>
          </w:p>
          <w:p w14:paraId="14E0BD6F" w14:textId="59EBD0DF" w:rsidR="00390629" w:rsidRDefault="00335BEF" w:rsidP="00A71B71">
            <w:pPr>
              <w:pStyle w:val="Normalbulletsublist"/>
            </w:pPr>
            <w:r>
              <w:t xml:space="preserve">cwblhau dogfennau a hysbysu yn ôl yr angen.</w:t>
            </w:r>
          </w:p>
          <w:p w14:paraId="278FDD87" w14:textId="2548FD71" w:rsidR="0078468C" w:rsidRPr="00A71B71" w:rsidRDefault="00335BEF" w:rsidP="00A71B71">
            <w:pPr>
              <w:pStyle w:val="Normalbulletlist"/>
            </w:pPr>
            <w:r>
              <w:t xml:space="preserve">Bydd dysgwyr yn ymwybodol o’r cyfarpar a ddefnyddir a’r mathau o brofion sydd eu hangen ar gyfer pibellau metel a phlastig anhyblyg, gan gynnwys gwasgedd profion a hyd profion.</w:t>
            </w:r>
          </w:p>
          <w:p w14:paraId="0A4A8FF7" w14:textId="7C2F9D82" w:rsidR="0078468C" w:rsidRPr="00A71B71" w:rsidRDefault="00D37173" w:rsidP="00A71B71">
            <w:pPr>
              <w:pStyle w:val="Normalbulletlist"/>
            </w:pPr>
            <w:r>
              <w:t xml:space="preserve">Bydd dysgwyr yn cael gwybod am y gofynion ar gyfer llifolchi system dŵr oer.</w:t>
            </w:r>
            <w:r>
              <w:t xml:space="preserve"> </w:t>
            </w:r>
          </w:p>
          <w:p w14:paraId="4ACD519F" w14:textId="174CF266" w:rsidR="007B15FB" w:rsidRPr="00A71B71" w:rsidRDefault="008A413B" w:rsidP="00A71B71">
            <w:pPr>
              <w:pStyle w:val="Normalbulletlist"/>
            </w:pPr>
            <w:r>
              <w:t xml:space="preserve">Bydd dysgwyr yn cael gweld sut i ddefnyddio offer profi hydrolig ac yn cael cyfle i ddefnyddio’r cyfarpar eu hunain.</w:t>
            </w:r>
          </w:p>
          <w:p w14:paraId="1C16CB99" w14:textId="5E2B640A" w:rsidR="009403AE" w:rsidRPr="00CD50CC" w:rsidRDefault="00A70CE7" w:rsidP="00A71B71">
            <w:pPr>
              <w:pStyle w:val="Normalbulletlist"/>
            </w:pPr>
            <w:r>
              <w:t xml:space="preserve">Bydd dysgwyr yn gallu nodi pa ddarnau o gyfarpar fyddai’n cael eu defnyddio a pham.</w:t>
            </w:r>
          </w:p>
        </w:tc>
      </w:tr>
    </w:tbl>
    <w:p w14:paraId="3E3F30D3" w14:textId="77777777" w:rsidR="0098637D" w:rsidRPr="00E26CCE" w:rsidRDefault="0098637D" w:rsidP="00E26CCE"/>
    <w:sectPr w:rsidR="0098637D" w:rsidRPr="00E26CCE" w:rsidSect="006C0843">
      <w:type w:val="continuous"/>
      <w:pgSz w:w="16840" w:h="11901" w:orient="landscape"/>
      <w:pgMar w:top="2155" w:right="1191" w:bottom="1247" w:left="1134" w:header="567" w:footer="567" w:gutter="0"/>
      <w:cols w:space="7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21F9F" w14:textId="77777777" w:rsidR="00BA0351" w:rsidRDefault="00BA0351">
      <w:pPr>
        <w:spacing w:before="0" w:after="0"/>
      </w:pPr>
      <w:r>
        <w:separator/>
      </w:r>
    </w:p>
  </w:endnote>
  <w:endnote w:type="continuationSeparator" w:id="0">
    <w:p w14:paraId="3DFEC5AC" w14:textId="77777777" w:rsidR="00BA0351" w:rsidRDefault="00BA0351">
      <w:pPr>
        <w:spacing w:before="0" w:after="0"/>
      </w:pPr>
      <w:r>
        <w:continuationSeparator/>
      </w:r>
    </w:p>
  </w:endnote>
  <w:endnote w:type="continuationNotice" w:id="1">
    <w:p w14:paraId="70615118" w14:textId="77777777" w:rsidR="00BA0351" w:rsidRDefault="00BA035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D967" w14:textId="4F3955A6" w:rsidR="008C49CA" w:rsidRPr="00041DCF" w:rsidRDefault="002137A0" w:rsidP="00041DCF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t xml:space="preserve">Hawlfraint © 2021 EAL.</w:t>
    </w:r>
    <w:r>
      <w:t xml:space="preserve"> </w:t>
    </w:r>
    <w:r>
      <w:t xml:space="preserve">Cedwir pob hawl</w:t>
    </w:r>
    <w:r>
      <w:tab/>
    </w:r>
    <w:r>
      <w:t xml:space="preserve">Tudalen </w:t>
    </w:r>
    <w:r w:rsidR="00041DCF">
      <w:fldChar w:fldCharType="begin"/>
    </w:r>
    <w:r w:rsidR="00041DCF">
      <w:instrText xml:space="preserve"> PAGE   \* MERGEFORMAT </w:instrText>
    </w:r>
    <w:r w:rsidR="00041DCF">
      <w:fldChar w:fldCharType="separate"/>
    </w:r>
    <w:r w:rsidR="00041DCF">
      <w:t>1</w:t>
    </w:r>
    <w:r w:rsidR="00041DCF">
      <w:rPr>
        <w:rFonts w:cs="Arial"/>
      </w:rPr>
      <w:fldChar w:fldCharType="end"/>
    </w:r>
    <w:r>
      <w:t xml:space="preserve"> o </w:t>
    </w:r>
    <w:r w:rsidR="00A07E86">
      <w:fldChar w:fldCharType="begin" w:dirty="true"/>
    </w:r>
    <w:r w:rsidR="00A07E86">
      <w:instrText xml:space="preserve"> NUMPAGES   \* MERGEFORMAT </w:instrText>
    </w:r>
    <w:r w:rsidR="00A07E86">
      <w:fldChar w:fldCharType="separate"/>
    </w:r>
    <w:r w:rsidR="00041DCF">
      <w:t>3</w:t>
    </w:r>
    <w:r w:rsidR="00A07E8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DB1C5" w14:textId="77777777" w:rsidR="00BA0351" w:rsidRDefault="00BA0351">
      <w:pPr>
        <w:spacing w:before="0" w:after="0"/>
      </w:pPr>
      <w:r>
        <w:separator/>
      </w:r>
    </w:p>
  </w:footnote>
  <w:footnote w:type="continuationSeparator" w:id="0">
    <w:p w14:paraId="2E87D95A" w14:textId="77777777" w:rsidR="00BA0351" w:rsidRDefault="00BA0351">
      <w:pPr>
        <w:spacing w:before="0" w:after="0"/>
      </w:pPr>
      <w:r>
        <w:continuationSeparator/>
      </w:r>
    </w:p>
  </w:footnote>
  <w:footnote w:type="continuationNotice" w:id="1">
    <w:p w14:paraId="130809FA" w14:textId="77777777" w:rsidR="00BA0351" w:rsidRDefault="00BA035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FB5A" w14:textId="14790B75" w:rsidR="00657E0F" w:rsidRPr="00AB366F" w:rsidRDefault="00657E0F" w:rsidP="00657E0F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sz w:val="28"/>
        <w:szCs w:val="22"/>
      </w:rPr>
      <w:drawing>
        <wp:anchor distT="0" distB="0" distL="114300" distR="114300" simplePos="0" relativeHeight="251656192" behindDoc="0" locked="1" layoutInCell="1" allowOverlap="1" wp14:anchorId="2F23AB02" wp14:editId="06642D11">
          <wp:simplePos x="0" y="0"/>
          <wp:positionH relativeFrom="rightMargin">
            <wp:posOffset>-1980565</wp:posOffset>
          </wp:positionH>
          <wp:positionV relativeFrom="page">
            <wp:posOffset>269875</wp:posOffset>
          </wp:positionV>
          <wp:extent cx="1980000" cy="601200"/>
          <wp:effectExtent l="0" t="0" r="1270" b="0"/>
          <wp:wrapNone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&amp;G_EAL_LOCKUP_No strapline_NEW LOGO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0000" cy="60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 xml:space="preserve">Dilyniant mewn</w:t>
    </w:r>
    <w:r>
      <w:rPr>
        <w:sz w:val="28"/>
      </w:rPr>
      <w:t xml:space="preserve"> </w:t>
    </w:r>
    <w:r>
      <w:rPr>
        <w:sz w:val="28"/>
        <w:b/>
      </w:rPr>
      <w:t xml:space="preserve">Peirianneg Gwasanaethau Adeiladu (Lefel 2)</w:t>
    </w:r>
  </w:p>
  <w:p w14:paraId="1A87A6D0" w14:textId="74281C1E" w:rsidR="008C49CA" w:rsidRPr="00AC3BFD" w:rsidRDefault="00657E0F" w:rsidP="00AB366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4A6B34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 xml:space="preserve">Uned 207PH:</w:t>
    </w:r>
    <w:r>
      <w:rPr>
        <w:color w:val="0077E3"/>
        <w:sz w:val="24"/>
      </w:rPr>
      <w:t xml:space="preserve"> </w:t>
    </w:r>
    <w:r>
      <w:rPr>
        <w:color w:val="0077E3"/>
        <w:sz w:val="24"/>
      </w:rPr>
      <w:t xml:space="preserve">Canllawiau darparu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643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7626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223D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220FB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E82F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7E43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9A37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6EB7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83E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F4D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C67EB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4EB4BD4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2" w15:restartNumberingAfterBreak="0">
    <w:nsid w:val="0515223D"/>
    <w:multiLevelType w:val="hybridMultilevel"/>
    <w:tmpl w:val="EA82187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440D56"/>
    <w:multiLevelType w:val="hybridMultilevel"/>
    <w:tmpl w:val="BE3C92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275E2B"/>
    <w:multiLevelType w:val="hybridMultilevel"/>
    <w:tmpl w:val="DF0428CE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F813C3"/>
    <w:multiLevelType w:val="multilevel"/>
    <w:tmpl w:val="F8E06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16" w15:restartNumberingAfterBreak="0">
    <w:nsid w:val="0B0C0D91"/>
    <w:multiLevelType w:val="hybridMultilevel"/>
    <w:tmpl w:val="436AC66E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100348"/>
    <w:multiLevelType w:val="hybridMultilevel"/>
    <w:tmpl w:val="424CD012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7855DD"/>
    <w:multiLevelType w:val="hybridMultilevel"/>
    <w:tmpl w:val="AEEC1D6A"/>
    <w:lvl w:ilvl="0" w:tplc="B8541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F35EE8"/>
    <w:multiLevelType w:val="multilevel"/>
    <w:tmpl w:val="311090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2F4696"/>
    <w:multiLevelType w:val="hybridMultilevel"/>
    <w:tmpl w:val="711A713E"/>
    <w:lvl w:ilvl="0" w:tplc="F8CAF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236081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3" w15:restartNumberingAfterBreak="0">
    <w:nsid w:val="16556274"/>
    <w:multiLevelType w:val="hybridMultilevel"/>
    <w:tmpl w:val="B3CE8D92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0070C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7003B9"/>
    <w:multiLevelType w:val="hybridMultilevel"/>
    <w:tmpl w:val="FB269D1C"/>
    <w:lvl w:ilvl="0" w:tplc="BC3E4B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BB470B3"/>
    <w:multiLevelType w:val="hybridMultilevel"/>
    <w:tmpl w:val="96FCAB64"/>
    <w:lvl w:ilvl="0" w:tplc="C15692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17B83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FF9393F"/>
    <w:multiLevelType w:val="multilevel"/>
    <w:tmpl w:val="059459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70C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28" w15:restartNumberingAfterBreak="0">
    <w:nsid w:val="20046774"/>
    <w:multiLevelType w:val="hybridMultilevel"/>
    <w:tmpl w:val="7EB2DC66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740CF5"/>
    <w:multiLevelType w:val="hybridMultilevel"/>
    <w:tmpl w:val="57EA2880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97391A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1" w15:restartNumberingAfterBreak="0">
    <w:nsid w:val="27A063F2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2" w15:restartNumberingAfterBreak="0">
    <w:nsid w:val="28A75A08"/>
    <w:multiLevelType w:val="hybridMultilevel"/>
    <w:tmpl w:val="14E853F8"/>
    <w:lvl w:ilvl="0" w:tplc="E41CA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194CC4"/>
    <w:multiLevelType w:val="hybridMultilevel"/>
    <w:tmpl w:val="C960DB64"/>
    <w:lvl w:ilvl="0" w:tplc="2C9E2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A820508"/>
    <w:multiLevelType w:val="hybridMultilevel"/>
    <w:tmpl w:val="0E4CDBA4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FA6420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36" w15:restartNumberingAfterBreak="0">
    <w:nsid w:val="2EF82F01"/>
    <w:multiLevelType w:val="hybridMultilevel"/>
    <w:tmpl w:val="3704DCFE"/>
    <w:lvl w:ilvl="0" w:tplc="A0345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022C3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8" w15:restartNumberingAfterBreak="0">
    <w:nsid w:val="30003255"/>
    <w:multiLevelType w:val="hybridMultilevel"/>
    <w:tmpl w:val="74F8EAF6"/>
    <w:lvl w:ilvl="0" w:tplc="05BEA9E6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331742AC"/>
    <w:multiLevelType w:val="hybridMultilevel"/>
    <w:tmpl w:val="6A56FA70"/>
    <w:lvl w:ilvl="0" w:tplc="55EA5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F860F4"/>
    <w:multiLevelType w:val="hybridMultilevel"/>
    <w:tmpl w:val="653AD086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EF5AF3"/>
    <w:multiLevelType w:val="multilevel"/>
    <w:tmpl w:val="0809001F"/>
    <w:numStyleLink w:val="111111"/>
  </w:abstractNum>
  <w:abstractNum w:abstractNumId="42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95158E"/>
    <w:multiLevelType w:val="hybridMultilevel"/>
    <w:tmpl w:val="69AA197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0276B3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45" w15:restartNumberingAfterBreak="0">
    <w:nsid w:val="4C6B6565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CC740D5"/>
    <w:multiLevelType w:val="multilevel"/>
    <w:tmpl w:val="0809001F"/>
    <w:numStyleLink w:val="111111"/>
  </w:abstractNum>
  <w:abstractNum w:abstractNumId="47" w15:restartNumberingAfterBreak="0">
    <w:nsid w:val="4DFC70C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082411D"/>
    <w:multiLevelType w:val="hybridMultilevel"/>
    <w:tmpl w:val="7DCECF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420C6D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0" w15:restartNumberingAfterBreak="0">
    <w:nsid w:val="538F6EF8"/>
    <w:multiLevelType w:val="hybridMultilevel"/>
    <w:tmpl w:val="0B04DBA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8B3DE1"/>
    <w:multiLevelType w:val="hybridMultilevel"/>
    <w:tmpl w:val="4EBE1FCA"/>
    <w:lvl w:ilvl="0" w:tplc="2564D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A5701DD"/>
    <w:multiLevelType w:val="multilevel"/>
    <w:tmpl w:val="D334F1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3" w15:restartNumberingAfterBreak="0">
    <w:nsid w:val="5C032924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4" w15:restartNumberingAfterBreak="0">
    <w:nsid w:val="5C100E6A"/>
    <w:multiLevelType w:val="hybridMultilevel"/>
    <w:tmpl w:val="F3C42E04"/>
    <w:lvl w:ilvl="0" w:tplc="C9B236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6B17B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60B54469"/>
    <w:multiLevelType w:val="multilevel"/>
    <w:tmpl w:val="C7A48810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23554FB"/>
    <w:multiLevelType w:val="hybridMultilevel"/>
    <w:tmpl w:val="1D2EBCEE"/>
    <w:lvl w:ilvl="0" w:tplc="7CFC5A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B7DA3"/>
    <w:multiLevelType w:val="multilevel"/>
    <w:tmpl w:val="D90409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59" w15:restartNumberingAfterBreak="0">
    <w:nsid w:val="652A5375"/>
    <w:multiLevelType w:val="hybridMultilevel"/>
    <w:tmpl w:val="EB5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6910863"/>
    <w:multiLevelType w:val="hybridMultilevel"/>
    <w:tmpl w:val="B0649A48"/>
    <w:lvl w:ilvl="0" w:tplc="EE0E1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72A7131"/>
    <w:multiLevelType w:val="multilevel"/>
    <w:tmpl w:val="FB1E39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62" w15:restartNumberingAfterBreak="0">
    <w:nsid w:val="6AC8459B"/>
    <w:multiLevelType w:val="hybridMultilevel"/>
    <w:tmpl w:val="6B5C2DC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A308AE"/>
    <w:multiLevelType w:val="hybridMultilevel"/>
    <w:tmpl w:val="8B6C4D06"/>
    <w:lvl w:ilvl="0" w:tplc="51B4FF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DE2B53"/>
    <w:multiLevelType w:val="hybridMultilevel"/>
    <w:tmpl w:val="2500CAEC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2E1C7F"/>
    <w:multiLevelType w:val="hybridMultilevel"/>
    <w:tmpl w:val="186EAB18"/>
    <w:lvl w:ilvl="0" w:tplc="4836BA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325343"/>
    <w:multiLevelType w:val="multilevel"/>
    <w:tmpl w:val="0809001F"/>
    <w:numStyleLink w:val="111111"/>
  </w:abstractNum>
  <w:abstractNum w:abstractNumId="67" w15:restartNumberingAfterBreak="0">
    <w:nsid w:val="6F816AD1"/>
    <w:multiLevelType w:val="hybridMultilevel"/>
    <w:tmpl w:val="E158733E"/>
    <w:lvl w:ilvl="0" w:tplc="8E2CC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5C02769"/>
    <w:multiLevelType w:val="multilevel"/>
    <w:tmpl w:val="CF103A7A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77110BCD"/>
    <w:multiLevelType w:val="hybridMultilevel"/>
    <w:tmpl w:val="3D52DDD0"/>
    <w:lvl w:ilvl="0" w:tplc="F5C42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97A081B"/>
    <w:multiLevelType w:val="multilevel"/>
    <w:tmpl w:val="45BCCD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71" w15:restartNumberingAfterBreak="0">
    <w:nsid w:val="7A090BA1"/>
    <w:multiLevelType w:val="hybridMultilevel"/>
    <w:tmpl w:val="00B698B8"/>
    <w:lvl w:ilvl="0" w:tplc="05BEA9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B9971BB"/>
    <w:multiLevelType w:val="multilevel"/>
    <w:tmpl w:val="04941B0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73" w15:restartNumberingAfterBreak="0">
    <w:nsid w:val="7EC47A00"/>
    <w:multiLevelType w:val="hybridMultilevel"/>
    <w:tmpl w:val="A7BC7542"/>
    <w:lvl w:ilvl="0" w:tplc="F904D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42"/>
  </w:num>
  <w:num w:numId="4">
    <w:abstractNumId w:val="8"/>
  </w:num>
  <w:num w:numId="5">
    <w:abstractNumId w:val="3"/>
  </w:num>
  <w:num w:numId="6">
    <w:abstractNumId w:val="19"/>
  </w:num>
  <w:num w:numId="7">
    <w:abstractNumId w:val="68"/>
  </w:num>
  <w:num w:numId="8">
    <w:abstractNumId w:val="56"/>
  </w:num>
  <w:num w:numId="9">
    <w:abstractNumId w:val="51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26"/>
  </w:num>
  <w:num w:numId="20">
    <w:abstractNumId w:val="45"/>
  </w:num>
  <w:num w:numId="21">
    <w:abstractNumId w:val="47"/>
  </w:num>
  <w:num w:numId="22">
    <w:abstractNumId w:val="55"/>
  </w:num>
  <w:num w:numId="23">
    <w:abstractNumId w:val="46"/>
  </w:num>
  <w:num w:numId="24">
    <w:abstractNumId w:val="41"/>
  </w:num>
  <w:num w:numId="25">
    <w:abstractNumId w:val="66"/>
  </w:num>
  <w:num w:numId="26">
    <w:abstractNumId w:val="44"/>
  </w:num>
  <w:num w:numId="27">
    <w:abstractNumId w:val="70"/>
  </w:num>
  <w:num w:numId="28">
    <w:abstractNumId w:val="35"/>
  </w:num>
  <w:num w:numId="29">
    <w:abstractNumId w:val="11"/>
  </w:num>
  <w:num w:numId="30">
    <w:abstractNumId w:val="58"/>
  </w:num>
  <w:num w:numId="31">
    <w:abstractNumId w:val="37"/>
  </w:num>
  <w:num w:numId="32">
    <w:abstractNumId w:val="49"/>
  </w:num>
  <w:num w:numId="33">
    <w:abstractNumId w:val="22"/>
  </w:num>
  <w:num w:numId="34">
    <w:abstractNumId w:val="31"/>
  </w:num>
  <w:num w:numId="35">
    <w:abstractNumId w:val="30"/>
  </w:num>
  <w:num w:numId="36">
    <w:abstractNumId w:val="52"/>
  </w:num>
  <w:num w:numId="37">
    <w:abstractNumId w:val="15"/>
  </w:num>
  <w:num w:numId="38">
    <w:abstractNumId w:val="48"/>
  </w:num>
  <w:num w:numId="39">
    <w:abstractNumId w:val="59"/>
  </w:num>
  <w:num w:numId="40">
    <w:abstractNumId w:val="53"/>
  </w:num>
  <w:num w:numId="41">
    <w:abstractNumId w:val="61"/>
  </w:num>
  <w:num w:numId="42">
    <w:abstractNumId w:val="13"/>
  </w:num>
  <w:num w:numId="43">
    <w:abstractNumId w:val="27"/>
  </w:num>
  <w:num w:numId="44">
    <w:abstractNumId w:val="72"/>
  </w:num>
  <w:num w:numId="45">
    <w:abstractNumId w:val="60"/>
  </w:num>
  <w:num w:numId="46">
    <w:abstractNumId w:val="63"/>
  </w:num>
  <w:num w:numId="47">
    <w:abstractNumId w:val="39"/>
  </w:num>
  <w:num w:numId="48">
    <w:abstractNumId w:val="67"/>
  </w:num>
  <w:num w:numId="49">
    <w:abstractNumId w:val="43"/>
  </w:num>
  <w:num w:numId="50">
    <w:abstractNumId w:val="24"/>
  </w:num>
  <w:num w:numId="51">
    <w:abstractNumId w:val="54"/>
  </w:num>
  <w:num w:numId="52">
    <w:abstractNumId w:val="36"/>
  </w:num>
  <w:num w:numId="53">
    <w:abstractNumId w:val="34"/>
  </w:num>
  <w:num w:numId="54">
    <w:abstractNumId w:val="16"/>
  </w:num>
  <w:num w:numId="55">
    <w:abstractNumId w:val="71"/>
  </w:num>
  <w:num w:numId="56">
    <w:abstractNumId w:val="32"/>
  </w:num>
  <w:num w:numId="57">
    <w:abstractNumId w:val="73"/>
  </w:num>
  <w:num w:numId="58">
    <w:abstractNumId w:val="28"/>
  </w:num>
  <w:num w:numId="59">
    <w:abstractNumId w:val="21"/>
  </w:num>
  <w:num w:numId="60">
    <w:abstractNumId w:val="12"/>
  </w:num>
  <w:num w:numId="61">
    <w:abstractNumId w:val="65"/>
  </w:num>
  <w:num w:numId="62">
    <w:abstractNumId w:val="62"/>
  </w:num>
  <w:num w:numId="63">
    <w:abstractNumId w:val="57"/>
  </w:num>
  <w:num w:numId="64">
    <w:abstractNumId w:val="29"/>
  </w:num>
  <w:num w:numId="65">
    <w:abstractNumId w:val="18"/>
  </w:num>
  <w:num w:numId="66">
    <w:abstractNumId w:val="25"/>
  </w:num>
  <w:num w:numId="67">
    <w:abstractNumId w:val="64"/>
  </w:num>
  <w:num w:numId="68">
    <w:abstractNumId w:val="50"/>
  </w:num>
  <w:num w:numId="69">
    <w:abstractNumId w:val="33"/>
  </w:num>
  <w:num w:numId="70">
    <w:abstractNumId w:val="69"/>
  </w:num>
  <w:num w:numId="71">
    <w:abstractNumId w:val="17"/>
  </w:num>
  <w:num w:numId="72">
    <w:abstractNumId w:val="38"/>
  </w:num>
  <w:num w:numId="73">
    <w:abstractNumId w:val="14"/>
  </w:num>
  <w:num w:numId="74">
    <w:abstractNumId w:val="40"/>
  </w:num>
  <w:num w:numId="75">
    <w:abstractNumId w:val="23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dirty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14527"/>
    <w:rsid w:val="00023668"/>
    <w:rsid w:val="00026ACA"/>
    <w:rsid w:val="00033AA9"/>
    <w:rsid w:val="000355F3"/>
    <w:rsid w:val="00036F5D"/>
    <w:rsid w:val="00037A64"/>
    <w:rsid w:val="0004198C"/>
    <w:rsid w:val="00041DCF"/>
    <w:rsid w:val="00042232"/>
    <w:rsid w:val="000462D0"/>
    <w:rsid w:val="00050776"/>
    <w:rsid w:val="00052D44"/>
    <w:rsid w:val="000625C1"/>
    <w:rsid w:val="000674C6"/>
    <w:rsid w:val="00072027"/>
    <w:rsid w:val="0007284B"/>
    <w:rsid w:val="000753B7"/>
    <w:rsid w:val="00076B51"/>
    <w:rsid w:val="00077B8F"/>
    <w:rsid w:val="000809A9"/>
    <w:rsid w:val="00086C7D"/>
    <w:rsid w:val="0008737F"/>
    <w:rsid w:val="00087472"/>
    <w:rsid w:val="000A2E04"/>
    <w:rsid w:val="000A6984"/>
    <w:rsid w:val="000A7B23"/>
    <w:rsid w:val="000A7D58"/>
    <w:rsid w:val="000B475D"/>
    <w:rsid w:val="000B7C77"/>
    <w:rsid w:val="000B7E90"/>
    <w:rsid w:val="000C0CAE"/>
    <w:rsid w:val="000C1A6F"/>
    <w:rsid w:val="000C3A64"/>
    <w:rsid w:val="000C6291"/>
    <w:rsid w:val="000D127B"/>
    <w:rsid w:val="000E3286"/>
    <w:rsid w:val="000E7C90"/>
    <w:rsid w:val="000F1280"/>
    <w:rsid w:val="000F364F"/>
    <w:rsid w:val="00100933"/>
    <w:rsid w:val="00100DE4"/>
    <w:rsid w:val="00102645"/>
    <w:rsid w:val="00103E83"/>
    <w:rsid w:val="00106031"/>
    <w:rsid w:val="00106685"/>
    <w:rsid w:val="00106FAD"/>
    <w:rsid w:val="00126511"/>
    <w:rsid w:val="00134922"/>
    <w:rsid w:val="00137A18"/>
    <w:rsid w:val="00137E9C"/>
    <w:rsid w:val="0014157B"/>
    <w:rsid w:val="00143276"/>
    <w:rsid w:val="00145588"/>
    <w:rsid w:val="00146F2F"/>
    <w:rsid w:val="00150B43"/>
    <w:rsid w:val="00153EEC"/>
    <w:rsid w:val="00157B11"/>
    <w:rsid w:val="001647C0"/>
    <w:rsid w:val="0017259D"/>
    <w:rsid w:val="001756B3"/>
    <w:rsid w:val="001759B2"/>
    <w:rsid w:val="0017715A"/>
    <w:rsid w:val="00183375"/>
    <w:rsid w:val="00185A31"/>
    <w:rsid w:val="00186DA7"/>
    <w:rsid w:val="001872AA"/>
    <w:rsid w:val="00194C52"/>
    <w:rsid w:val="00195896"/>
    <w:rsid w:val="00195BA4"/>
    <w:rsid w:val="00197A45"/>
    <w:rsid w:val="001A4355"/>
    <w:rsid w:val="001A77DC"/>
    <w:rsid w:val="001A7852"/>
    <w:rsid w:val="001A7C68"/>
    <w:rsid w:val="001B4FD3"/>
    <w:rsid w:val="001C0CA5"/>
    <w:rsid w:val="001C3A88"/>
    <w:rsid w:val="001D2C30"/>
    <w:rsid w:val="001D33C8"/>
    <w:rsid w:val="001E1554"/>
    <w:rsid w:val="001E5B74"/>
    <w:rsid w:val="001E6D32"/>
    <w:rsid w:val="001E6D3F"/>
    <w:rsid w:val="001F1155"/>
    <w:rsid w:val="001F60AD"/>
    <w:rsid w:val="00202002"/>
    <w:rsid w:val="002027FB"/>
    <w:rsid w:val="00203327"/>
    <w:rsid w:val="00205182"/>
    <w:rsid w:val="00206440"/>
    <w:rsid w:val="0020706B"/>
    <w:rsid w:val="002123A3"/>
    <w:rsid w:val="002137A0"/>
    <w:rsid w:val="00214148"/>
    <w:rsid w:val="0022281B"/>
    <w:rsid w:val="002278AE"/>
    <w:rsid w:val="0023090E"/>
    <w:rsid w:val="00241680"/>
    <w:rsid w:val="00241A25"/>
    <w:rsid w:val="00244933"/>
    <w:rsid w:val="00250633"/>
    <w:rsid w:val="00251FF0"/>
    <w:rsid w:val="0026225E"/>
    <w:rsid w:val="00264F23"/>
    <w:rsid w:val="00273525"/>
    <w:rsid w:val="00284FBC"/>
    <w:rsid w:val="0028505C"/>
    <w:rsid w:val="00292955"/>
    <w:rsid w:val="0029675A"/>
    <w:rsid w:val="002A24D9"/>
    <w:rsid w:val="002A4F81"/>
    <w:rsid w:val="002A72C6"/>
    <w:rsid w:val="002B5F6A"/>
    <w:rsid w:val="002C22AA"/>
    <w:rsid w:val="002D44D0"/>
    <w:rsid w:val="002E1AD3"/>
    <w:rsid w:val="002E4B7C"/>
    <w:rsid w:val="002F145D"/>
    <w:rsid w:val="002F2A70"/>
    <w:rsid w:val="002F2BD7"/>
    <w:rsid w:val="002F7F28"/>
    <w:rsid w:val="00307F66"/>
    <w:rsid w:val="0031150A"/>
    <w:rsid w:val="00312073"/>
    <w:rsid w:val="00314D79"/>
    <w:rsid w:val="00316C4E"/>
    <w:rsid w:val="00317BAF"/>
    <w:rsid w:val="00320FFB"/>
    <w:rsid w:val="00321A9E"/>
    <w:rsid w:val="00335BEF"/>
    <w:rsid w:val="00336E46"/>
    <w:rsid w:val="00337DF5"/>
    <w:rsid w:val="00342F12"/>
    <w:rsid w:val="00352224"/>
    <w:rsid w:val="00353F86"/>
    <w:rsid w:val="003553A4"/>
    <w:rsid w:val="0036189D"/>
    <w:rsid w:val="003729D3"/>
    <w:rsid w:val="00372FB3"/>
    <w:rsid w:val="00374C7F"/>
    <w:rsid w:val="00376CB6"/>
    <w:rsid w:val="003807E9"/>
    <w:rsid w:val="003829AF"/>
    <w:rsid w:val="00390629"/>
    <w:rsid w:val="00390ADD"/>
    <w:rsid w:val="00392E49"/>
    <w:rsid w:val="00396404"/>
    <w:rsid w:val="0039768B"/>
    <w:rsid w:val="003A598E"/>
    <w:rsid w:val="003A70E6"/>
    <w:rsid w:val="003C415E"/>
    <w:rsid w:val="003C5F7F"/>
    <w:rsid w:val="003D2B3F"/>
    <w:rsid w:val="003D52C4"/>
    <w:rsid w:val="003F6C39"/>
    <w:rsid w:val="00403E9B"/>
    <w:rsid w:val="004057E7"/>
    <w:rsid w:val="00405CA0"/>
    <w:rsid w:val="00411181"/>
    <w:rsid w:val="0041389A"/>
    <w:rsid w:val="004333B5"/>
    <w:rsid w:val="004333FB"/>
    <w:rsid w:val="00433A0B"/>
    <w:rsid w:val="00434FC9"/>
    <w:rsid w:val="004358EB"/>
    <w:rsid w:val="00440485"/>
    <w:rsid w:val="0044567A"/>
    <w:rsid w:val="00447AF4"/>
    <w:rsid w:val="0045095C"/>
    <w:rsid w:val="004523E2"/>
    <w:rsid w:val="00457D67"/>
    <w:rsid w:val="0046039E"/>
    <w:rsid w:val="00464277"/>
    <w:rsid w:val="00466297"/>
    <w:rsid w:val="004731A0"/>
    <w:rsid w:val="004767C7"/>
    <w:rsid w:val="00477AC7"/>
    <w:rsid w:val="00482803"/>
    <w:rsid w:val="00483471"/>
    <w:rsid w:val="0048487B"/>
    <w:rsid w:val="0049144C"/>
    <w:rsid w:val="00491D01"/>
    <w:rsid w:val="00497E93"/>
    <w:rsid w:val="004A2268"/>
    <w:rsid w:val="004A65EE"/>
    <w:rsid w:val="004B2499"/>
    <w:rsid w:val="004B6E5D"/>
    <w:rsid w:val="004C705A"/>
    <w:rsid w:val="004D0BA5"/>
    <w:rsid w:val="004D2FF1"/>
    <w:rsid w:val="004D72CD"/>
    <w:rsid w:val="004E0213"/>
    <w:rsid w:val="004E191A"/>
    <w:rsid w:val="004E23FF"/>
    <w:rsid w:val="004E25F5"/>
    <w:rsid w:val="004E4A0D"/>
    <w:rsid w:val="004F4E93"/>
    <w:rsid w:val="00503E26"/>
    <w:rsid w:val="0050471A"/>
    <w:rsid w:val="00506E1D"/>
    <w:rsid w:val="005130A7"/>
    <w:rsid w:val="005150CF"/>
    <w:rsid w:val="00516142"/>
    <w:rsid w:val="005329BB"/>
    <w:rsid w:val="00537B0D"/>
    <w:rsid w:val="0054205E"/>
    <w:rsid w:val="00546B14"/>
    <w:rsid w:val="00547BDC"/>
    <w:rsid w:val="00552896"/>
    <w:rsid w:val="0055774F"/>
    <w:rsid w:val="0056051E"/>
    <w:rsid w:val="005643EC"/>
    <w:rsid w:val="00564AED"/>
    <w:rsid w:val="0056783E"/>
    <w:rsid w:val="00570E11"/>
    <w:rsid w:val="00577ED7"/>
    <w:rsid w:val="0058088A"/>
    <w:rsid w:val="00580B30"/>
    <w:rsid w:val="00582A25"/>
    <w:rsid w:val="00582E73"/>
    <w:rsid w:val="00584D06"/>
    <w:rsid w:val="00584FC7"/>
    <w:rsid w:val="005A503B"/>
    <w:rsid w:val="005A74E2"/>
    <w:rsid w:val="005B1F82"/>
    <w:rsid w:val="005C55C0"/>
    <w:rsid w:val="005D0E5F"/>
    <w:rsid w:val="005E04B8"/>
    <w:rsid w:val="005E1706"/>
    <w:rsid w:val="005E23EC"/>
    <w:rsid w:val="005F2C2F"/>
    <w:rsid w:val="005F5249"/>
    <w:rsid w:val="005F7504"/>
    <w:rsid w:val="00613AB3"/>
    <w:rsid w:val="0061455B"/>
    <w:rsid w:val="006169B0"/>
    <w:rsid w:val="00625274"/>
    <w:rsid w:val="00626FFC"/>
    <w:rsid w:val="00630FE9"/>
    <w:rsid w:val="00635589"/>
    <w:rsid w:val="00635630"/>
    <w:rsid w:val="0064010D"/>
    <w:rsid w:val="00641F5D"/>
    <w:rsid w:val="00647E8D"/>
    <w:rsid w:val="006557E1"/>
    <w:rsid w:val="00657E0F"/>
    <w:rsid w:val="00661DAB"/>
    <w:rsid w:val="00667AC7"/>
    <w:rsid w:val="00670A82"/>
    <w:rsid w:val="006721FC"/>
    <w:rsid w:val="00672BED"/>
    <w:rsid w:val="00692623"/>
    <w:rsid w:val="00694414"/>
    <w:rsid w:val="006947C9"/>
    <w:rsid w:val="006A51F6"/>
    <w:rsid w:val="006A6AC8"/>
    <w:rsid w:val="006B1947"/>
    <w:rsid w:val="006B23A9"/>
    <w:rsid w:val="006C0843"/>
    <w:rsid w:val="006C21E0"/>
    <w:rsid w:val="006C4F34"/>
    <w:rsid w:val="006D4994"/>
    <w:rsid w:val="006D54AF"/>
    <w:rsid w:val="006D627D"/>
    <w:rsid w:val="006E67F0"/>
    <w:rsid w:val="006E68AD"/>
    <w:rsid w:val="006E69B1"/>
    <w:rsid w:val="006E7C99"/>
    <w:rsid w:val="006F0148"/>
    <w:rsid w:val="006F7738"/>
    <w:rsid w:val="00700490"/>
    <w:rsid w:val="00701052"/>
    <w:rsid w:val="00704B0B"/>
    <w:rsid w:val="007126F2"/>
    <w:rsid w:val="00712F2E"/>
    <w:rsid w:val="0071471E"/>
    <w:rsid w:val="00715647"/>
    <w:rsid w:val="007210F9"/>
    <w:rsid w:val="0072689F"/>
    <w:rsid w:val="0072777F"/>
    <w:rsid w:val="007317D2"/>
    <w:rsid w:val="00733A39"/>
    <w:rsid w:val="0073495D"/>
    <w:rsid w:val="00756D14"/>
    <w:rsid w:val="00760181"/>
    <w:rsid w:val="007613C6"/>
    <w:rsid w:val="00772D58"/>
    <w:rsid w:val="00774183"/>
    <w:rsid w:val="007743E2"/>
    <w:rsid w:val="00777D67"/>
    <w:rsid w:val="0078468C"/>
    <w:rsid w:val="00785BC9"/>
    <w:rsid w:val="00786E7D"/>
    <w:rsid w:val="0078793A"/>
    <w:rsid w:val="00790128"/>
    <w:rsid w:val="0079118A"/>
    <w:rsid w:val="00796726"/>
    <w:rsid w:val="00797025"/>
    <w:rsid w:val="007A5061"/>
    <w:rsid w:val="007A5093"/>
    <w:rsid w:val="007A693A"/>
    <w:rsid w:val="007B15FB"/>
    <w:rsid w:val="007B29BC"/>
    <w:rsid w:val="007B50CD"/>
    <w:rsid w:val="007B5E6F"/>
    <w:rsid w:val="007C68EE"/>
    <w:rsid w:val="007D0058"/>
    <w:rsid w:val="007D5978"/>
    <w:rsid w:val="007D6333"/>
    <w:rsid w:val="007E4874"/>
    <w:rsid w:val="007F0AF3"/>
    <w:rsid w:val="007F1313"/>
    <w:rsid w:val="007F33BE"/>
    <w:rsid w:val="007F66D3"/>
    <w:rsid w:val="007F6A0E"/>
    <w:rsid w:val="008005D4"/>
    <w:rsid w:val="00801706"/>
    <w:rsid w:val="008020AF"/>
    <w:rsid w:val="008026F6"/>
    <w:rsid w:val="00803548"/>
    <w:rsid w:val="00803AE3"/>
    <w:rsid w:val="00812680"/>
    <w:rsid w:val="00814D14"/>
    <w:rsid w:val="00817BCF"/>
    <w:rsid w:val="00833E6A"/>
    <w:rsid w:val="008347C0"/>
    <w:rsid w:val="0084090D"/>
    <w:rsid w:val="00842980"/>
    <w:rsid w:val="00843D82"/>
    <w:rsid w:val="00847CC6"/>
    <w:rsid w:val="00850408"/>
    <w:rsid w:val="0085271B"/>
    <w:rsid w:val="00862081"/>
    <w:rsid w:val="00874AD3"/>
    <w:rsid w:val="00880EAA"/>
    <w:rsid w:val="00885ED3"/>
    <w:rsid w:val="00886270"/>
    <w:rsid w:val="008A1B3D"/>
    <w:rsid w:val="008A2A31"/>
    <w:rsid w:val="008A413B"/>
    <w:rsid w:val="008A4FC4"/>
    <w:rsid w:val="008A7A71"/>
    <w:rsid w:val="008B030B"/>
    <w:rsid w:val="008B2BD3"/>
    <w:rsid w:val="008B35F2"/>
    <w:rsid w:val="008C49CA"/>
    <w:rsid w:val="008D1AB1"/>
    <w:rsid w:val="008D3224"/>
    <w:rsid w:val="008D37DF"/>
    <w:rsid w:val="008F004C"/>
    <w:rsid w:val="008F2236"/>
    <w:rsid w:val="008F2473"/>
    <w:rsid w:val="00905483"/>
    <w:rsid w:val="00905996"/>
    <w:rsid w:val="00907F97"/>
    <w:rsid w:val="00915DBE"/>
    <w:rsid w:val="00920867"/>
    <w:rsid w:val="00937E62"/>
    <w:rsid w:val="009403AE"/>
    <w:rsid w:val="0094112A"/>
    <w:rsid w:val="00942504"/>
    <w:rsid w:val="00954ECD"/>
    <w:rsid w:val="00962BD3"/>
    <w:rsid w:val="00965F7F"/>
    <w:rsid w:val="009674DC"/>
    <w:rsid w:val="00967CE2"/>
    <w:rsid w:val="00971290"/>
    <w:rsid w:val="00973188"/>
    <w:rsid w:val="0098019C"/>
    <w:rsid w:val="009802A8"/>
    <w:rsid w:val="0098637D"/>
    <w:rsid w:val="0098732F"/>
    <w:rsid w:val="0099094F"/>
    <w:rsid w:val="00994802"/>
    <w:rsid w:val="009957D7"/>
    <w:rsid w:val="009A272A"/>
    <w:rsid w:val="009A3DB1"/>
    <w:rsid w:val="009A4DF6"/>
    <w:rsid w:val="009A76FF"/>
    <w:rsid w:val="009B0EE5"/>
    <w:rsid w:val="009B16BD"/>
    <w:rsid w:val="009B34C2"/>
    <w:rsid w:val="009B3BDD"/>
    <w:rsid w:val="009B740D"/>
    <w:rsid w:val="009C0CB2"/>
    <w:rsid w:val="009C2C57"/>
    <w:rsid w:val="009D0013"/>
    <w:rsid w:val="009D0107"/>
    <w:rsid w:val="009D56CC"/>
    <w:rsid w:val="009D56DE"/>
    <w:rsid w:val="009E0787"/>
    <w:rsid w:val="009E76A8"/>
    <w:rsid w:val="009F1EE2"/>
    <w:rsid w:val="00A01354"/>
    <w:rsid w:val="00A07E86"/>
    <w:rsid w:val="00A1277C"/>
    <w:rsid w:val="00A152FE"/>
    <w:rsid w:val="00A16377"/>
    <w:rsid w:val="00A22733"/>
    <w:rsid w:val="00A26EA8"/>
    <w:rsid w:val="00A31CBF"/>
    <w:rsid w:val="00A42BB9"/>
    <w:rsid w:val="00A44FF5"/>
    <w:rsid w:val="00A54201"/>
    <w:rsid w:val="00A616D2"/>
    <w:rsid w:val="00A63F2B"/>
    <w:rsid w:val="00A70489"/>
    <w:rsid w:val="00A70CE7"/>
    <w:rsid w:val="00A71800"/>
    <w:rsid w:val="00A71B71"/>
    <w:rsid w:val="00A7593E"/>
    <w:rsid w:val="00A8385A"/>
    <w:rsid w:val="00A90E8E"/>
    <w:rsid w:val="00A92E12"/>
    <w:rsid w:val="00A945FA"/>
    <w:rsid w:val="00AA08E6"/>
    <w:rsid w:val="00AA375C"/>
    <w:rsid w:val="00AA66B6"/>
    <w:rsid w:val="00AA6B2C"/>
    <w:rsid w:val="00AB366F"/>
    <w:rsid w:val="00AB3D2A"/>
    <w:rsid w:val="00AC35A7"/>
    <w:rsid w:val="00AC3BFD"/>
    <w:rsid w:val="00AC59B7"/>
    <w:rsid w:val="00AD1222"/>
    <w:rsid w:val="00AE64CD"/>
    <w:rsid w:val="00AF03BF"/>
    <w:rsid w:val="00AF252C"/>
    <w:rsid w:val="00AF5E1E"/>
    <w:rsid w:val="00AF7A4F"/>
    <w:rsid w:val="00B016BE"/>
    <w:rsid w:val="00B0190D"/>
    <w:rsid w:val="00B046C5"/>
    <w:rsid w:val="00B13391"/>
    <w:rsid w:val="00B27B25"/>
    <w:rsid w:val="00B27B92"/>
    <w:rsid w:val="00B32075"/>
    <w:rsid w:val="00B443A6"/>
    <w:rsid w:val="00B4707F"/>
    <w:rsid w:val="00B51043"/>
    <w:rsid w:val="00B5430E"/>
    <w:rsid w:val="00B6293A"/>
    <w:rsid w:val="00B66ECB"/>
    <w:rsid w:val="00B74F03"/>
    <w:rsid w:val="00B752E1"/>
    <w:rsid w:val="00B75CA3"/>
    <w:rsid w:val="00B772B2"/>
    <w:rsid w:val="00B85D11"/>
    <w:rsid w:val="00B86AD5"/>
    <w:rsid w:val="00B92CE4"/>
    <w:rsid w:val="00B93185"/>
    <w:rsid w:val="00B966B9"/>
    <w:rsid w:val="00B9709E"/>
    <w:rsid w:val="00BA0351"/>
    <w:rsid w:val="00BA1FCF"/>
    <w:rsid w:val="00BA65F5"/>
    <w:rsid w:val="00BA67CC"/>
    <w:rsid w:val="00BB489C"/>
    <w:rsid w:val="00BB60F7"/>
    <w:rsid w:val="00BC28B4"/>
    <w:rsid w:val="00BC3130"/>
    <w:rsid w:val="00BC65FD"/>
    <w:rsid w:val="00BC7CA6"/>
    <w:rsid w:val="00BD12F2"/>
    <w:rsid w:val="00BD1647"/>
    <w:rsid w:val="00BD2993"/>
    <w:rsid w:val="00BD5BAD"/>
    <w:rsid w:val="00BD63E5"/>
    <w:rsid w:val="00BE0E94"/>
    <w:rsid w:val="00BE2CB9"/>
    <w:rsid w:val="00BF0FE3"/>
    <w:rsid w:val="00BF20EA"/>
    <w:rsid w:val="00BF2A74"/>
    <w:rsid w:val="00BF3408"/>
    <w:rsid w:val="00BF7512"/>
    <w:rsid w:val="00C0620C"/>
    <w:rsid w:val="00C1529F"/>
    <w:rsid w:val="00C201B3"/>
    <w:rsid w:val="00C21175"/>
    <w:rsid w:val="00C269AC"/>
    <w:rsid w:val="00C31B63"/>
    <w:rsid w:val="00C344FE"/>
    <w:rsid w:val="00C43815"/>
    <w:rsid w:val="00C46F58"/>
    <w:rsid w:val="00C51058"/>
    <w:rsid w:val="00C5292A"/>
    <w:rsid w:val="00C56212"/>
    <w:rsid w:val="00C573C2"/>
    <w:rsid w:val="00C629D1"/>
    <w:rsid w:val="00C65736"/>
    <w:rsid w:val="00C6602A"/>
    <w:rsid w:val="00C72E4D"/>
    <w:rsid w:val="00C73C45"/>
    <w:rsid w:val="00C75892"/>
    <w:rsid w:val="00C77E6A"/>
    <w:rsid w:val="00C82F37"/>
    <w:rsid w:val="00C85C02"/>
    <w:rsid w:val="00C90BF5"/>
    <w:rsid w:val="00C960F4"/>
    <w:rsid w:val="00CA4288"/>
    <w:rsid w:val="00CB165E"/>
    <w:rsid w:val="00CB2AAB"/>
    <w:rsid w:val="00CB5415"/>
    <w:rsid w:val="00CC184C"/>
    <w:rsid w:val="00CC1C2A"/>
    <w:rsid w:val="00CC37A5"/>
    <w:rsid w:val="00CD50CC"/>
    <w:rsid w:val="00CE60F0"/>
    <w:rsid w:val="00CF56BE"/>
    <w:rsid w:val="00CF5BED"/>
    <w:rsid w:val="00CF7F32"/>
    <w:rsid w:val="00D02EBF"/>
    <w:rsid w:val="00D04BE6"/>
    <w:rsid w:val="00D070DB"/>
    <w:rsid w:val="00D0769E"/>
    <w:rsid w:val="00D129BC"/>
    <w:rsid w:val="00D12D3C"/>
    <w:rsid w:val="00D14B60"/>
    <w:rsid w:val="00D20A05"/>
    <w:rsid w:val="00D223FA"/>
    <w:rsid w:val="00D22B12"/>
    <w:rsid w:val="00D33FC2"/>
    <w:rsid w:val="00D37173"/>
    <w:rsid w:val="00D44A96"/>
    <w:rsid w:val="00D45288"/>
    <w:rsid w:val="00D5378A"/>
    <w:rsid w:val="00D549A4"/>
    <w:rsid w:val="00D70866"/>
    <w:rsid w:val="00D7490C"/>
    <w:rsid w:val="00D7542B"/>
    <w:rsid w:val="00D76422"/>
    <w:rsid w:val="00D82688"/>
    <w:rsid w:val="00D8348D"/>
    <w:rsid w:val="00D92020"/>
    <w:rsid w:val="00D93C78"/>
    <w:rsid w:val="00D95BDD"/>
    <w:rsid w:val="00D96914"/>
    <w:rsid w:val="00D979B1"/>
    <w:rsid w:val="00DA1D36"/>
    <w:rsid w:val="00DA3E94"/>
    <w:rsid w:val="00DA43A7"/>
    <w:rsid w:val="00DA48A5"/>
    <w:rsid w:val="00DA7514"/>
    <w:rsid w:val="00DB25A4"/>
    <w:rsid w:val="00DB2C2C"/>
    <w:rsid w:val="00DB3BF5"/>
    <w:rsid w:val="00DB428E"/>
    <w:rsid w:val="00DB5BD7"/>
    <w:rsid w:val="00DB6474"/>
    <w:rsid w:val="00DC04C9"/>
    <w:rsid w:val="00DC642B"/>
    <w:rsid w:val="00DD003D"/>
    <w:rsid w:val="00DD1CB4"/>
    <w:rsid w:val="00DD227F"/>
    <w:rsid w:val="00DD60FE"/>
    <w:rsid w:val="00DE572B"/>
    <w:rsid w:val="00DE647C"/>
    <w:rsid w:val="00DF0116"/>
    <w:rsid w:val="00DF022A"/>
    <w:rsid w:val="00DF2EA3"/>
    <w:rsid w:val="00DF4F8B"/>
    <w:rsid w:val="00DF5AEE"/>
    <w:rsid w:val="00E02043"/>
    <w:rsid w:val="00E0210E"/>
    <w:rsid w:val="00E031BB"/>
    <w:rsid w:val="00E035D3"/>
    <w:rsid w:val="00E0452B"/>
    <w:rsid w:val="00E05579"/>
    <w:rsid w:val="00E11A86"/>
    <w:rsid w:val="00E12EF4"/>
    <w:rsid w:val="00E13150"/>
    <w:rsid w:val="00E1424D"/>
    <w:rsid w:val="00E173E4"/>
    <w:rsid w:val="00E21012"/>
    <w:rsid w:val="00E245B3"/>
    <w:rsid w:val="00E2563B"/>
    <w:rsid w:val="00E26CCE"/>
    <w:rsid w:val="00E33809"/>
    <w:rsid w:val="00E45AB9"/>
    <w:rsid w:val="00E47A5F"/>
    <w:rsid w:val="00E5154C"/>
    <w:rsid w:val="00E56577"/>
    <w:rsid w:val="00E6073F"/>
    <w:rsid w:val="00E663A1"/>
    <w:rsid w:val="00E705A7"/>
    <w:rsid w:val="00E766BE"/>
    <w:rsid w:val="00E77982"/>
    <w:rsid w:val="00E8061A"/>
    <w:rsid w:val="00E81857"/>
    <w:rsid w:val="00E914F5"/>
    <w:rsid w:val="00E92EFF"/>
    <w:rsid w:val="00E95CA3"/>
    <w:rsid w:val="00EB2EB5"/>
    <w:rsid w:val="00EE0DBB"/>
    <w:rsid w:val="00EF33B4"/>
    <w:rsid w:val="00EF6580"/>
    <w:rsid w:val="00EF6F8E"/>
    <w:rsid w:val="00F03C3F"/>
    <w:rsid w:val="00F078E5"/>
    <w:rsid w:val="00F10838"/>
    <w:rsid w:val="00F160AE"/>
    <w:rsid w:val="00F21E21"/>
    <w:rsid w:val="00F230EF"/>
    <w:rsid w:val="00F23F4A"/>
    <w:rsid w:val="00F2604B"/>
    <w:rsid w:val="00F30345"/>
    <w:rsid w:val="00F306C9"/>
    <w:rsid w:val="00F31D0B"/>
    <w:rsid w:val="00F3392C"/>
    <w:rsid w:val="00F36C43"/>
    <w:rsid w:val="00F418EF"/>
    <w:rsid w:val="00F4297C"/>
    <w:rsid w:val="00F42FC2"/>
    <w:rsid w:val="00F506CE"/>
    <w:rsid w:val="00F52A5C"/>
    <w:rsid w:val="00F55093"/>
    <w:rsid w:val="00F61911"/>
    <w:rsid w:val="00F6588D"/>
    <w:rsid w:val="00F659D5"/>
    <w:rsid w:val="00F70105"/>
    <w:rsid w:val="00F76E46"/>
    <w:rsid w:val="00F830EC"/>
    <w:rsid w:val="00F870A1"/>
    <w:rsid w:val="00F93080"/>
    <w:rsid w:val="00F95E99"/>
    <w:rsid w:val="00FA18CC"/>
    <w:rsid w:val="00FA1C3D"/>
    <w:rsid w:val="00FA2636"/>
    <w:rsid w:val="00FA30A3"/>
    <w:rsid w:val="00FC66B0"/>
    <w:rsid w:val="00FC7FA5"/>
    <w:rsid w:val="00FD198C"/>
    <w:rsid w:val="00FE1E19"/>
    <w:rsid w:val="00FE7B42"/>
    <w:rsid w:val="00FF0827"/>
    <w:rsid w:val="00FF1E24"/>
    <w:rsid w:val="00FF68D3"/>
    <w:rsid w:val="00FF75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cy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5C0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D0BA5"/>
    <w:pPr>
      <w:spacing w:before="0" w:after="360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D0BA5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A71B71"/>
    <w:pPr>
      <w:numPr>
        <w:numId w:val="75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2E4B7C"/>
    <w:pPr>
      <w:numPr>
        <w:numId w:val="1"/>
      </w:numPr>
      <w:spacing w:before="0" w:after="0"/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styleId="ListNumber">
    <w:name w:val="List Number"/>
    <w:basedOn w:val="Normal"/>
    <w:rsid w:val="003553A4"/>
    <w:pPr>
      <w:numPr>
        <w:numId w:val="4"/>
      </w:numPr>
      <w:ind w:left="567" w:hanging="567"/>
      <w:contextualSpacing/>
    </w:pPr>
  </w:style>
  <w:style w:type="paragraph" w:styleId="ListParagraph">
    <w:name w:val="List Paragraph"/>
    <w:basedOn w:val="Normal"/>
    <w:rsid w:val="00464277"/>
    <w:pPr>
      <w:ind w:left="567"/>
      <w:contextualSpacing/>
    </w:pPr>
  </w:style>
  <w:style w:type="paragraph" w:styleId="ListNumber2">
    <w:name w:val="List Number 2"/>
    <w:basedOn w:val="Normal"/>
    <w:semiHidden/>
    <w:unhideWhenUsed/>
    <w:rsid w:val="003553A4"/>
    <w:pPr>
      <w:numPr>
        <w:numId w:val="5"/>
      </w:numPr>
      <w:ind w:left="567" w:hanging="567"/>
      <w:contextualSpacing/>
    </w:pPr>
  </w:style>
  <w:style w:type="paragraph" w:customStyle="1" w:styleId="Style1">
    <w:name w:val="Style1"/>
    <w:basedOn w:val="Normal"/>
    <w:qFormat/>
    <w:rsid w:val="009F1EE2"/>
    <w:pPr>
      <w:pBdr>
        <w:top w:val="single" w:sz="4" w:space="4" w:color="0077E3"/>
        <w:left w:val="single" w:sz="4" w:space="2" w:color="0077E3"/>
        <w:bottom w:val="single" w:sz="4" w:space="4" w:color="0077E3"/>
        <w:right w:val="single" w:sz="4" w:space="2" w:color="0077E3"/>
      </w:pBdr>
      <w:shd w:val="clear" w:color="auto" w:fill="0077E3"/>
      <w:spacing w:before="130" w:after="130"/>
    </w:pPr>
    <w:rPr>
      <w:b/>
      <w:bCs/>
      <w:color w:val="FFFFFF" w:themeColor="background1"/>
    </w:rPr>
  </w:style>
  <w:style w:type="numbering" w:styleId="111111">
    <w:name w:val="Outline List 2"/>
    <w:basedOn w:val="NoList"/>
    <w:semiHidden/>
    <w:unhideWhenUsed/>
    <w:rsid w:val="00B752E1"/>
    <w:pPr>
      <w:numPr>
        <w:numId w:val="21"/>
      </w:numPr>
    </w:pPr>
  </w:style>
  <w:style w:type="table" w:styleId="TableGrid">
    <w:name w:val="Table Grid"/>
    <w:basedOn w:val="TableNormal"/>
    <w:rsid w:val="004603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A509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nhideWhenUsed/>
    <w:rsid w:val="00A71B7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assets.publishing.service.gov.uk/government/uploads/system/uploads/attachment_data/file/504207/BR_PDF_AD_G_2015_with_2016_amendments.pdf" TargetMode="External"/><Relationship Id="rId18" Type="http://schemas.openxmlformats.org/officeDocument/2006/relationships/hyperlink" Target="https://www.grohe.co.uk/en_gb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worcester-bosch.co.uk/support/literature/download/871611671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assets.publishing.service.gov.uk/government/uploads/system/uploads/attachment_data/file/429060/BR_PDF_AD_A_2013.pdf" TargetMode="External"/><Relationship Id="rId17" Type="http://schemas.openxmlformats.org/officeDocument/2006/relationships/hyperlink" Target="https://www.safetysignuk.co.uk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hse.gov.uk/" TargetMode="External"/><Relationship Id="rId20" Type="http://schemas.openxmlformats.org/officeDocument/2006/relationships/hyperlink" Target="https://orbia.blob.core.windows.net/assets/F-29838-0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planningportal.co.uk/" TargetMode="External"/><Relationship Id="rId23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hyperlink" Target="https://www.pegleryorkshire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waterregsuk.co.uk/" TargetMode="External"/><Relationship Id="rId22" Type="http://schemas.openxmlformats.org/officeDocument/2006/relationships/hyperlink" Target="https://www.myson.co.uk/downloads/brochures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F53B212927044AA6183A8C6980CAA" ma:contentTypeVersion="11" ma:contentTypeDescription="Create a new document." ma:contentTypeScope="" ma:versionID="65f343f03120b5b3f5a18b442070b3c7">
  <xsd:schema xmlns:xsd="http://www.w3.org/2001/XMLSchema" xmlns:xs="http://www.w3.org/2001/XMLSchema" xmlns:p="http://schemas.microsoft.com/office/2006/metadata/properties" xmlns:ns2="1c5831b9-66da-4f16-a409-834213ecdb8e" xmlns:ns3="7d91badd-8922-4db1-9652-4fbca8a6b7df" targetNamespace="http://schemas.microsoft.com/office/2006/metadata/properties" ma:root="true" ma:fieldsID="8f80e9a6bd225762e8793a5beabe6d54" ns2:_="" ns3:_="">
    <xsd:import namespace="1c5831b9-66da-4f16-a409-834213ecdb8e"/>
    <xsd:import namespace="7d91badd-8922-4db1-9652-4fbca8a6b7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31b9-66da-4f16-a409-834213ecdb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1badd-8922-4db1-9652-4fbca8a6b7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5FFBC-3F96-4583-BC0F-AA67366C4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BD49ED-9BB3-4F9F-8C2A-5CCB22E84C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142FFC-63F0-4A10-9093-8D5361AAC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5831b9-66da-4f16-a409-834213ecdb8e"/>
    <ds:schemaRef ds:uri="7d91badd-8922-4db1-9652-4fbca8a6b7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2021-02-03T13:26:00Z</cp:lastPrinted>
  <dcterms:created xsi:type="dcterms:W3CDTF">2021-07-04T22:40:00Z</dcterms:created>
  <dcterms:modified xsi:type="dcterms:W3CDTF">2021-07-08T10:31:00Z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0x010100BF0F53B212927044AA6183A8C6980CAA</vt:lpwstr>
  </property>
</Properties>
</file>